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B220" w14:textId="125E83F2" w:rsidR="009B7126" w:rsidRDefault="009B7126" w:rsidP="00EF478F">
      <w:pPr>
        <w:spacing w:after="240" w:line="276" w:lineRule="auto"/>
        <w:rPr>
          <w:rFonts w:ascii="Arial" w:hAnsi="Arial" w:cs="Arial"/>
          <w:b/>
        </w:rPr>
      </w:pPr>
      <w:r w:rsidRPr="009B7126">
        <w:rPr>
          <w:rFonts w:ascii="Arial" w:hAnsi="Arial" w:cs="Arial"/>
          <w:b/>
          <w:noProof/>
        </w:rPr>
        <mc:AlternateContent>
          <mc:Choice Requires="wps">
            <w:drawing>
              <wp:anchor distT="45720" distB="45720" distL="114300" distR="114300" simplePos="0" relativeHeight="251659264" behindDoc="0" locked="0" layoutInCell="1" allowOverlap="1" wp14:anchorId="4EF8A77D" wp14:editId="0757D9D5">
                <wp:simplePos x="0" y="0"/>
                <wp:positionH relativeFrom="column">
                  <wp:posOffset>-9525</wp:posOffset>
                </wp:positionH>
                <wp:positionV relativeFrom="page">
                  <wp:posOffset>438150</wp:posOffset>
                </wp:positionV>
                <wp:extent cx="8458200" cy="39433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3943350"/>
                        </a:xfrm>
                        <a:prstGeom prst="rect">
                          <a:avLst/>
                        </a:prstGeom>
                        <a:solidFill>
                          <a:srgbClr val="FFFFFF"/>
                        </a:solidFill>
                        <a:ln w="9525">
                          <a:solidFill>
                            <a:srgbClr val="000000"/>
                          </a:solidFill>
                          <a:miter lim="800000"/>
                          <a:headEnd/>
                          <a:tailEnd/>
                        </a:ln>
                      </wps:spPr>
                      <wps:txbx>
                        <w:txbxContent>
                          <w:p w14:paraId="08E57B6F" w14:textId="77777777" w:rsidR="009B7126" w:rsidRDefault="009B7126">
                            <w:pPr>
                              <w:rPr>
                                <w:rFonts w:ascii="Arial" w:hAnsi="Arial" w:cs="Arial"/>
                                <w:b/>
                                <w:bCs/>
                              </w:rPr>
                            </w:pPr>
                            <w:r w:rsidRPr="009B7126">
                              <w:rPr>
                                <w:rFonts w:ascii="Arial" w:hAnsi="Arial" w:cs="Arial"/>
                                <w:b/>
                                <w:bCs/>
                              </w:rPr>
                              <w:t>Template Instructions:</w:t>
                            </w:r>
                          </w:p>
                          <w:p w14:paraId="4A403759" w14:textId="203442A7" w:rsidR="009B7126" w:rsidRDefault="009B7126" w:rsidP="009B7126">
                            <w:pPr>
                              <w:rPr>
                                <w:rFonts w:ascii="Arial" w:hAnsi="Arial" w:cs="Arial"/>
                                <w:sz w:val="22"/>
                                <w:szCs w:val="22"/>
                              </w:rPr>
                            </w:pPr>
                            <w:r w:rsidRPr="009B7126">
                              <w:rPr>
                                <w:rFonts w:ascii="Arial" w:hAnsi="Arial" w:cs="Arial"/>
                                <w:sz w:val="22"/>
                                <w:szCs w:val="22"/>
                              </w:rPr>
                              <w:t>This template must be completed as part of your HITRUST Validated Assessment and upload</w:t>
                            </w:r>
                            <w:r>
                              <w:rPr>
                                <w:rFonts w:ascii="Arial" w:hAnsi="Arial" w:cs="Arial"/>
                                <w:sz w:val="22"/>
                                <w:szCs w:val="22"/>
                              </w:rPr>
                              <w:t>ed</w:t>
                            </w:r>
                            <w:r w:rsidRPr="009B7126">
                              <w:rPr>
                                <w:rFonts w:ascii="Arial" w:hAnsi="Arial" w:cs="Arial"/>
                                <w:sz w:val="22"/>
                                <w:szCs w:val="22"/>
                              </w:rPr>
                              <w:t xml:space="preserve"> to the “Organizational Overview &amp; Scope” section of your assessment within </w:t>
                            </w:r>
                            <w:proofErr w:type="spellStart"/>
                            <w:r w:rsidRPr="009B7126">
                              <w:rPr>
                                <w:rFonts w:ascii="Arial" w:hAnsi="Arial" w:cs="Arial"/>
                                <w:sz w:val="22"/>
                                <w:szCs w:val="22"/>
                              </w:rPr>
                              <w:t>MyCSF</w:t>
                            </w:r>
                            <w:proofErr w:type="spellEnd"/>
                          </w:p>
                          <w:p w14:paraId="0FEDD378" w14:textId="31D64B0E" w:rsidR="009B7126" w:rsidRDefault="009B7126" w:rsidP="009B7126">
                            <w:pPr>
                              <w:rPr>
                                <w:rFonts w:ascii="Arial" w:hAnsi="Arial" w:cs="Arial"/>
                                <w:sz w:val="22"/>
                                <w:szCs w:val="22"/>
                              </w:rPr>
                            </w:pPr>
                          </w:p>
                          <w:p w14:paraId="050A353A" w14:textId="4DA04B3E" w:rsidR="009B7126" w:rsidRPr="009B7126" w:rsidRDefault="009B7126" w:rsidP="009B7126">
                            <w:pPr>
                              <w:rPr>
                                <w:rFonts w:ascii="Arial" w:hAnsi="Arial" w:cs="Arial"/>
                                <w:b/>
                                <w:bCs/>
                                <w:sz w:val="22"/>
                                <w:szCs w:val="22"/>
                              </w:rPr>
                            </w:pPr>
                            <w:r>
                              <w:rPr>
                                <w:rFonts w:ascii="Arial" w:hAnsi="Arial" w:cs="Arial"/>
                                <w:sz w:val="22"/>
                                <w:szCs w:val="22"/>
                              </w:rPr>
                              <w:t>When completing the template please:</w:t>
                            </w:r>
                          </w:p>
                          <w:p w14:paraId="49F86187" w14:textId="53DF125B" w:rsidR="009B7126" w:rsidRPr="009B7126" w:rsidRDefault="009B7126" w:rsidP="009B7126">
                            <w:pPr>
                              <w:pStyle w:val="ListParagraph"/>
                              <w:numPr>
                                <w:ilvl w:val="0"/>
                                <w:numId w:val="10"/>
                              </w:numPr>
                              <w:rPr>
                                <w:rFonts w:ascii="Arial" w:hAnsi="Arial" w:cs="Arial"/>
                                <w:b/>
                                <w:bCs/>
                              </w:rPr>
                            </w:pPr>
                            <w:r>
                              <w:rPr>
                                <w:rFonts w:ascii="Arial" w:hAnsi="Arial" w:cs="Arial"/>
                              </w:rPr>
                              <w:t>C</w:t>
                            </w:r>
                            <w:r w:rsidRPr="009B7126">
                              <w:rPr>
                                <w:rFonts w:ascii="Arial" w:hAnsi="Arial" w:cs="Arial"/>
                              </w:rPr>
                              <w:t>omplete</w:t>
                            </w:r>
                            <w:r>
                              <w:rPr>
                                <w:rFonts w:ascii="Arial" w:hAnsi="Arial" w:cs="Arial"/>
                              </w:rPr>
                              <w:t xml:space="preserve"> all sections of the template</w:t>
                            </w:r>
                          </w:p>
                          <w:p w14:paraId="5B88DDA3" w14:textId="77777777" w:rsidR="00DC445E" w:rsidRPr="00DC445E" w:rsidRDefault="009B7126" w:rsidP="009B7126">
                            <w:pPr>
                              <w:pStyle w:val="ListParagraph"/>
                              <w:numPr>
                                <w:ilvl w:val="0"/>
                                <w:numId w:val="10"/>
                              </w:numPr>
                              <w:rPr>
                                <w:rFonts w:ascii="Arial" w:hAnsi="Arial" w:cs="Arial"/>
                                <w:b/>
                                <w:bCs/>
                              </w:rPr>
                            </w:pPr>
                            <w:r>
                              <w:rPr>
                                <w:rFonts w:ascii="Arial" w:hAnsi="Arial" w:cs="Arial"/>
                              </w:rPr>
                              <w:t>D</w:t>
                            </w:r>
                            <w:r w:rsidRPr="009B7126">
                              <w:rPr>
                                <w:rFonts w:ascii="Arial" w:hAnsi="Arial" w:cs="Arial"/>
                              </w:rPr>
                              <w:t>o not modify</w:t>
                            </w:r>
                            <w:r w:rsidR="00DC445E">
                              <w:rPr>
                                <w:rFonts w:ascii="Arial" w:hAnsi="Arial" w:cs="Arial"/>
                              </w:rPr>
                              <w:t xml:space="preserve"> or remove</w:t>
                            </w:r>
                            <w:r w:rsidRPr="009B7126">
                              <w:rPr>
                                <w:rFonts w:ascii="Arial" w:hAnsi="Arial" w:cs="Arial"/>
                              </w:rPr>
                              <w:t xml:space="preserve"> any section headers</w:t>
                            </w:r>
                          </w:p>
                          <w:p w14:paraId="7EF6B863" w14:textId="2C82CF72" w:rsidR="009B7126" w:rsidRPr="009B7126" w:rsidRDefault="00DC445E" w:rsidP="009B7126">
                            <w:pPr>
                              <w:pStyle w:val="ListParagraph"/>
                              <w:numPr>
                                <w:ilvl w:val="0"/>
                                <w:numId w:val="10"/>
                              </w:numPr>
                              <w:rPr>
                                <w:rFonts w:ascii="Arial" w:hAnsi="Arial" w:cs="Arial"/>
                                <w:b/>
                                <w:bCs/>
                              </w:rPr>
                            </w:pPr>
                            <w:r>
                              <w:rPr>
                                <w:rFonts w:ascii="Arial" w:hAnsi="Arial" w:cs="Arial"/>
                              </w:rPr>
                              <w:t xml:space="preserve">Do not </w:t>
                            </w:r>
                            <w:r w:rsidR="009B7126" w:rsidRPr="009B7126">
                              <w:rPr>
                                <w:rFonts w:ascii="Arial" w:hAnsi="Arial" w:cs="Arial"/>
                              </w:rPr>
                              <w:t>alter the table format</w:t>
                            </w:r>
                            <w:r>
                              <w:rPr>
                                <w:rFonts w:ascii="Arial" w:hAnsi="Arial" w:cs="Arial"/>
                              </w:rPr>
                              <w:t xml:space="preserve"> through the addition or removal of columns or alteration of column headers</w:t>
                            </w:r>
                          </w:p>
                          <w:p w14:paraId="21491B31" w14:textId="297EBD5C" w:rsidR="009B7126" w:rsidRPr="009B7126" w:rsidRDefault="009B7126" w:rsidP="009B7126">
                            <w:pPr>
                              <w:pStyle w:val="ListParagraph"/>
                              <w:numPr>
                                <w:ilvl w:val="0"/>
                                <w:numId w:val="10"/>
                              </w:numPr>
                              <w:rPr>
                                <w:rFonts w:ascii="Arial" w:hAnsi="Arial" w:cs="Arial"/>
                                <w:b/>
                                <w:bCs/>
                              </w:rPr>
                            </w:pPr>
                            <w:r>
                              <w:rPr>
                                <w:rFonts w:ascii="Arial" w:hAnsi="Arial" w:cs="Arial"/>
                              </w:rPr>
                              <w:t xml:space="preserve">Review </w:t>
                            </w:r>
                            <w:r w:rsidR="00DC445E">
                              <w:rPr>
                                <w:rFonts w:ascii="Arial" w:hAnsi="Arial" w:cs="Arial"/>
                              </w:rPr>
                              <w:t>all</w:t>
                            </w:r>
                            <w:r>
                              <w:rPr>
                                <w:rFonts w:ascii="Arial" w:hAnsi="Arial" w:cs="Arial"/>
                              </w:rPr>
                              <w:t xml:space="preserve"> content for spelling and grammar prior to uploading it to </w:t>
                            </w:r>
                            <w:proofErr w:type="spellStart"/>
                            <w:r>
                              <w:rPr>
                                <w:rFonts w:ascii="Arial" w:hAnsi="Arial" w:cs="Arial"/>
                              </w:rPr>
                              <w:t>MyCSF</w:t>
                            </w:r>
                            <w:proofErr w:type="spellEnd"/>
                          </w:p>
                          <w:p w14:paraId="5509C183" w14:textId="2BB78286" w:rsidR="009B7126" w:rsidRPr="003B6621" w:rsidRDefault="003B6621" w:rsidP="003B6621">
                            <w:pPr>
                              <w:rPr>
                                <w:rFonts w:ascii="Arial" w:hAnsi="Arial" w:cs="Arial"/>
                                <w:sz w:val="22"/>
                                <w:szCs w:val="22"/>
                              </w:rPr>
                            </w:pPr>
                            <w:r w:rsidRPr="003B6621">
                              <w:rPr>
                                <w:rFonts w:ascii="Arial" w:hAnsi="Arial" w:cs="Arial"/>
                                <w:sz w:val="22"/>
                                <w:szCs w:val="22"/>
                              </w:rPr>
                              <w:t>Assessed Entities should b</w:t>
                            </w:r>
                            <w:r w:rsidR="009B7126" w:rsidRPr="003B6621">
                              <w:rPr>
                                <w:rFonts w:ascii="Arial" w:hAnsi="Arial" w:cs="Arial"/>
                                <w:sz w:val="22"/>
                                <w:szCs w:val="22"/>
                              </w:rPr>
                              <w:t xml:space="preserve">e aware that </w:t>
                            </w:r>
                            <w:r w:rsidR="009B7126" w:rsidRPr="003B6621">
                              <w:rPr>
                                <w:rFonts w:ascii="Arial" w:hAnsi="Arial" w:cs="Arial"/>
                                <w:b/>
                                <w:bCs/>
                                <w:sz w:val="22"/>
                                <w:szCs w:val="22"/>
                                <w:u w:val="single"/>
                              </w:rPr>
                              <w:t>all</w:t>
                            </w:r>
                            <w:r w:rsidR="009B7126" w:rsidRPr="003B6621">
                              <w:rPr>
                                <w:rFonts w:ascii="Arial" w:hAnsi="Arial" w:cs="Arial"/>
                                <w:sz w:val="22"/>
                                <w:szCs w:val="22"/>
                              </w:rPr>
                              <w:t xml:space="preserve"> content in this template will be included in your </w:t>
                            </w:r>
                            <w:r w:rsidRPr="003B6621">
                              <w:rPr>
                                <w:rFonts w:ascii="Arial" w:hAnsi="Arial" w:cs="Arial"/>
                                <w:sz w:val="22"/>
                                <w:szCs w:val="22"/>
                              </w:rPr>
                              <w:t xml:space="preserve">final </w:t>
                            </w:r>
                            <w:r w:rsidR="009B7126" w:rsidRPr="003B6621">
                              <w:rPr>
                                <w:rFonts w:ascii="Arial" w:hAnsi="Arial" w:cs="Arial"/>
                                <w:sz w:val="22"/>
                                <w:szCs w:val="22"/>
                              </w:rPr>
                              <w:t xml:space="preserve">HITRUST </w:t>
                            </w:r>
                            <w:r w:rsidRPr="003B6621">
                              <w:rPr>
                                <w:rFonts w:ascii="Arial" w:hAnsi="Arial" w:cs="Arial"/>
                                <w:sz w:val="22"/>
                                <w:szCs w:val="22"/>
                              </w:rPr>
                              <w:t xml:space="preserve">CSF </w:t>
                            </w:r>
                            <w:r w:rsidR="009B7126" w:rsidRPr="003B6621">
                              <w:rPr>
                                <w:rFonts w:ascii="Arial" w:hAnsi="Arial" w:cs="Arial"/>
                                <w:sz w:val="22"/>
                                <w:szCs w:val="22"/>
                              </w:rPr>
                              <w:t>Validated Assessment Report</w:t>
                            </w:r>
                            <w:r>
                              <w:rPr>
                                <w:rFonts w:ascii="Arial" w:hAnsi="Arial" w:cs="Arial"/>
                                <w:sz w:val="22"/>
                                <w:szCs w:val="22"/>
                              </w:rPr>
                              <w:t xml:space="preserve">. Additionally, the ‘Organization Overview and Scope’ and ‘Overview of the Security Organization’ sections will also be included in the </w:t>
                            </w:r>
                            <w:r w:rsidRPr="003B6621">
                              <w:rPr>
                                <w:rFonts w:ascii="Arial" w:hAnsi="Arial" w:cs="Arial"/>
                                <w:sz w:val="22"/>
                                <w:szCs w:val="22"/>
                              </w:rPr>
                              <w:t>CSF Letter of Certification with Additional Scope Information. HITRUST recommends that Assessed Entities thoroughly review all information included in this template to avoid the disclosure of any information deemed confidential by the Assessed 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8A77D" id="_x0000_t202" coordsize="21600,21600" o:spt="202" path="m,l,21600r21600,l21600,xe">
                <v:stroke joinstyle="miter"/>
                <v:path gradientshapeok="t" o:connecttype="rect"/>
              </v:shapetype>
              <v:shape id="Text Box 2" o:spid="_x0000_s1026" type="#_x0000_t202" style="position:absolute;margin-left:-.75pt;margin-top:34.5pt;width:666pt;height:3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">
                <v:textbox>
                  <w:txbxContent>
                    <w:p w14:paraId="08E57B6F" w14:textId="77777777" w:rsidR="009B7126" w:rsidRDefault="009B7126">
                      <w:pPr>
                        <w:rPr>
                          <w:rFonts w:ascii="Arial" w:hAnsi="Arial" w:cs="Arial"/>
                          <w:b/>
                          <w:bCs/>
                        </w:rPr>
                      </w:pPr>
                      <w:r w:rsidRPr="009B7126">
                        <w:rPr>
                          <w:rFonts w:ascii="Arial" w:hAnsi="Arial" w:cs="Arial"/>
                          <w:b/>
                          <w:bCs/>
                        </w:rPr>
                        <w:t>Template Instructions:</w:t>
                      </w:r>
                    </w:p>
                    <w:p w14:paraId="4A403759" w14:textId="203442A7" w:rsidR="009B7126" w:rsidRDefault="009B7126" w:rsidP="009B7126">
                      <w:pPr>
                        <w:rPr>
                          <w:rFonts w:ascii="Arial" w:hAnsi="Arial" w:cs="Arial"/>
                          <w:sz w:val="22"/>
                          <w:szCs w:val="22"/>
                        </w:rPr>
                      </w:pPr>
                      <w:r w:rsidRPr="009B7126">
                        <w:rPr>
                          <w:rFonts w:ascii="Arial" w:hAnsi="Arial" w:cs="Arial"/>
                          <w:sz w:val="22"/>
                          <w:szCs w:val="22"/>
                        </w:rPr>
                        <w:t>This template must be completed as part of your HITRUST Validated Assessment and upload</w:t>
                      </w:r>
                      <w:r>
                        <w:rPr>
                          <w:rFonts w:ascii="Arial" w:hAnsi="Arial" w:cs="Arial"/>
                          <w:sz w:val="22"/>
                          <w:szCs w:val="22"/>
                        </w:rPr>
                        <w:t>ed</w:t>
                      </w:r>
                      <w:r w:rsidRPr="009B7126">
                        <w:rPr>
                          <w:rFonts w:ascii="Arial" w:hAnsi="Arial" w:cs="Arial"/>
                          <w:sz w:val="22"/>
                          <w:szCs w:val="22"/>
                        </w:rPr>
                        <w:t xml:space="preserve"> to the “Organizational Overview &amp; Scope” section of your assessment within </w:t>
                      </w:r>
                      <w:proofErr w:type="spellStart"/>
                      <w:r w:rsidRPr="009B7126">
                        <w:rPr>
                          <w:rFonts w:ascii="Arial" w:hAnsi="Arial" w:cs="Arial"/>
                          <w:sz w:val="22"/>
                          <w:szCs w:val="22"/>
                        </w:rPr>
                        <w:t>MyCSF</w:t>
                      </w:r>
                      <w:proofErr w:type="spellEnd"/>
                    </w:p>
                    <w:p w14:paraId="0FEDD378" w14:textId="31D64B0E" w:rsidR="009B7126" w:rsidRDefault="009B7126" w:rsidP="009B7126">
                      <w:pPr>
                        <w:rPr>
                          <w:rFonts w:ascii="Arial" w:hAnsi="Arial" w:cs="Arial"/>
                          <w:sz w:val="22"/>
                          <w:szCs w:val="22"/>
                        </w:rPr>
                      </w:pPr>
                    </w:p>
                    <w:p w14:paraId="050A353A" w14:textId="4DA04B3E" w:rsidR="009B7126" w:rsidRPr="009B7126" w:rsidRDefault="009B7126" w:rsidP="009B7126">
                      <w:pPr>
                        <w:rPr>
                          <w:rFonts w:ascii="Arial" w:hAnsi="Arial" w:cs="Arial"/>
                          <w:b/>
                          <w:bCs/>
                          <w:sz w:val="22"/>
                          <w:szCs w:val="22"/>
                        </w:rPr>
                      </w:pPr>
                      <w:r>
                        <w:rPr>
                          <w:rFonts w:ascii="Arial" w:hAnsi="Arial" w:cs="Arial"/>
                          <w:sz w:val="22"/>
                          <w:szCs w:val="22"/>
                        </w:rPr>
                        <w:t>When completing the template please:</w:t>
                      </w:r>
                    </w:p>
                    <w:p w14:paraId="49F86187" w14:textId="53DF125B" w:rsidR="009B7126" w:rsidRPr="009B7126" w:rsidRDefault="009B7126" w:rsidP="009B7126">
                      <w:pPr>
                        <w:pStyle w:val="ListParagraph"/>
                        <w:numPr>
                          <w:ilvl w:val="0"/>
                          <w:numId w:val="10"/>
                        </w:numPr>
                        <w:rPr>
                          <w:rFonts w:ascii="Arial" w:hAnsi="Arial" w:cs="Arial"/>
                          <w:b/>
                          <w:bCs/>
                        </w:rPr>
                      </w:pPr>
                      <w:r>
                        <w:rPr>
                          <w:rFonts w:ascii="Arial" w:hAnsi="Arial" w:cs="Arial"/>
                        </w:rPr>
                        <w:t>C</w:t>
                      </w:r>
                      <w:r w:rsidRPr="009B7126">
                        <w:rPr>
                          <w:rFonts w:ascii="Arial" w:hAnsi="Arial" w:cs="Arial"/>
                        </w:rPr>
                        <w:t>omplete</w:t>
                      </w:r>
                      <w:r>
                        <w:rPr>
                          <w:rFonts w:ascii="Arial" w:hAnsi="Arial" w:cs="Arial"/>
                        </w:rPr>
                        <w:t xml:space="preserve"> all sections of the template</w:t>
                      </w:r>
                    </w:p>
                    <w:p w14:paraId="5B88DDA3" w14:textId="77777777" w:rsidR="00DC445E" w:rsidRPr="00DC445E" w:rsidRDefault="009B7126" w:rsidP="009B7126">
                      <w:pPr>
                        <w:pStyle w:val="ListParagraph"/>
                        <w:numPr>
                          <w:ilvl w:val="0"/>
                          <w:numId w:val="10"/>
                        </w:numPr>
                        <w:rPr>
                          <w:rFonts w:ascii="Arial" w:hAnsi="Arial" w:cs="Arial"/>
                          <w:b/>
                          <w:bCs/>
                        </w:rPr>
                      </w:pPr>
                      <w:r>
                        <w:rPr>
                          <w:rFonts w:ascii="Arial" w:hAnsi="Arial" w:cs="Arial"/>
                        </w:rPr>
                        <w:t>D</w:t>
                      </w:r>
                      <w:r w:rsidRPr="009B7126">
                        <w:rPr>
                          <w:rFonts w:ascii="Arial" w:hAnsi="Arial" w:cs="Arial"/>
                        </w:rPr>
                        <w:t>o not modify</w:t>
                      </w:r>
                      <w:r w:rsidR="00DC445E">
                        <w:rPr>
                          <w:rFonts w:ascii="Arial" w:hAnsi="Arial" w:cs="Arial"/>
                        </w:rPr>
                        <w:t xml:space="preserve"> or remove</w:t>
                      </w:r>
                      <w:r w:rsidRPr="009B7126">
                        <w:rPr>
                          <w:rFonts w:ascii="Arial" w:hAnsi="Arial" w:cs="Arial"/>
                        </w:rPr>
                        <w:t xml:space="preserve"> any section headers</w:t>
                      </w:r>
                    </w:p>
                    <w:p w14:paraId="7EF6B863" w14:textId="2C82CF72" w:rsidR="009B7126" w:rsidRPr="009B7126" w:rsidRDefault="00DC445E" w:rsidP="009B7126">
                      <w:pPr>
                        <w:pStyle w:val="ListParagraph"/>
                        <w:numPr>
                          <w:ilvl w:val="0"/>
                          <w:numId w:val="10"/>
                        </w:numPr>
                        <w:rPr>
                          <w:rFonts w:ascii="Arial" w:hAnsi="Arial" w:cs="Arial"/>
                          <w:b/>
                          <w:bCs/>
                        </w:rPr>
                      </w:pPr>
                      <w:r>
                        <w:rPr>
                          <w:rFonts w:ascii="Arial" w:hAnsi="Arial" w:cs="Arial"/>
                        </w:rPr>
                        <w:t xml:space="preserve">Do not </w:t>
                      </w:r>
                      <w:r w:rsidR="009B7126" w:rsidRPr="009B7126">
                        <w:rPr>
                          <w:rFonts w:ascii="Arial" w:hAnsi="Arial" w:cs="Arial"/>
                        </w:rPr>
                        <w:t>alter the table format</w:t>
                      </w:r>
                      <w:r>
                        <w:rPr>
                          <w:rFonts w:ascii="Arial" w:hAnsi="Arial" w:cs="Arial"/>
                        </w:rPr>
                        <w:t xml:space="preserve"> through the addition or removal of columns or alteration of column headers</w:t>
                      </w:r>
                    </w:p>
                    <w:p w14:paraId="21491B31" w14:textId="297EBD5C" w:rsidR="009B7126" w:rsidRPr="009B7126" w:rsidRDefault="009B7126" w:rsidP="009B7126">
                      <w:pPr>
                        <w:pStyle w:val="ListParagraph"/>
                        <w:numPr>
                          <w:ilvl w:val="0"/>
                          <w:numId w:val="10"/>
                        </w:numPr>
                        <w:rPr>
                          <w:rFonts w:ascii="Arial" w:hAnsi="Arial" w:cs="Arial"/>
                          <w:b/>
                          <w:bCs/>
                        </w:rPr>
                      </w:pPr>
                      <w:r>
                        <w:rPr>
                          <w:rFonts w:ascii="Arial" w:hAnsi="Arial" w:cs="Arial"/>
                        </w:rPr>
                        <w:t xml:space="preserve">Review </w:t>
                      </w:r>
                      <w:r w:rsidR="00DC445E">
                        <w:rPr>
                          <w:rFonts w:ascii="Arial" w:hAnsi="Arial" w:cs="Arial"/>
                        </w:rPr>
                        <w:t>all</w:t>
                      </w:r>
                      <w:r>
                        <w:rPr>
                          <w:rFonts w:ascii="Arial" w:hAnsi="Arial" w:cs="Arial"/>
                        </w:rPr>
                        <w:t xml:space="preserve"> content for spelling and grammar prior to uploading it to </w:t>
                      </w:r>
                      <w:proofErr w:type="spellStart"/>
                      <w:r>
                        <w:rPr>
                          <w:rFonts w:ascii="Arial" w:hAnsi="Arial" w:cs="Arial"/>
                        </w:rPr>
                        <w:t>MyCSF</w:t>
                      </w:r>
                      <w:proofErr w:type="spellEnd"/>
                    </w:p>
                    <w:p w14:paraId="5509C183" w14:textId="2BB78286" w:rsidR="009B7126" w:rsidRPr="003B6621" w:rsidRDefault="003B6621" w:rsidP="003B6621">
                      <w:pPr>
                        <w:rPr>
                          <w:rFonts w:ascii="Arial" w:hAnsi="Arial" w:cs="Arial"/>
                          <w:sz w:val="22"/>
                          <w:szCs w:val="22"/>
                        </w:rPr>
                      </w:pPr>
                      <w:r w:rsidRPr="003B6621">
                        <w:rPr>
                          <w:rFonts w:ascii="Arial" w:hAnsi="Arial" w:cs="Arial"/>
                          <w:sz w:val="22"/>
                          <w:szCs w:val="22"/>
                        </w:rPr>
                        <w:t>Assessed Entities should b</w:t>
                      </w:r>
                      <w:r w:rsidR="009B7126" w:rsidRPr="003B6621">
                        <w:rPr>
                          <w:rFonts w:ascii="Arial" w:hAnsi="Arial" w:cs="Arial"/>
                          <w:sz w:val="22"/>
                          <w:szCs w:val="22"/>
                        </w:rPr>
                        <w:t xml:space="preserve">e aware that </w:t>
                      </w:r>
                      <w:r w:rsidR="009B7126" w:rsidRPr="003B6621">
                        <w:rPr>
                          <w:rFonts w:ascii="Arial" w:hAnsi="Arial" w:cs="Arial"/>
                          <w:b/>
                          <w:bCs/>
                          <w:sz w:val="22"/>
                          <w:szCs w:val="22"/>
                          <w:u w:val="single"/>
                        </w:rPr>
                        <w:t>all</w:t>
                      </w:r>
                      <w:r w:rsidR="009B7126" w:rsidRPr="003B6621">
                        <w:rPr>
                          <w:rFonts w:ascii="Arial" w:hAnsi="Arial" w:cs="Arial"/>
                          <w:sz w:val="22"/>
                          <w:szCs w:val="22"/>
                        </w:rPr>
                        <w:t xml:space="preserve"> content in this template will be included in your </w:t>
                      </w:r>
                      <w:r w:rsidRPr="003B6621">
                        <w:rPr>
                          <w:rFonts w:ascii="Arial" w:hAnsi="Arial" w:cs="Arial"/>
                          <w:sz w:val="22"/>
                          <w:szCs w:val="22"/>
                        </w:rPr>
                        <w:t xml:space="preserve">final </w:t>
                      </w:r>
                      <w:r w:rsidR="009B7126" w:rsidRPr="003B6621">
                        <w:rPr>
                          <w:rFonts w:ascii="Arial" w:hAnsi="Arial" w:cs="Arial"/>
                          <w:sz w:val="22"/>
                          <w:szCs w:val="22"/>
                        </w:rPr>
                        <w:t xml:space="preserve">HITRUST </w:t>
                      </w:r>
                      <w:r w:rsidRPr="003B6621">
                        <w:rPr>
                          <w:rFonts w:ascii="Arial" w:hAnsi="Arial" w:cs="Arial"/>
                          <w:sz w:val="22"/>
                          <w:szCs w:val="22"/>
                        </w:rPr>
                        <w:t xml:space="preserve">CSF </w:t>
                      </w:r>
                      <w:r w:rsidR="009B7126" w:rsidRPr="003B6621">
                        <w:rPr>
                          <w:rFonts w:ascii="Arial" w:hAnsi="Arial" w:cs="Arial"/>
                          <w:sz w:val="22"/>
                          <w:szCs w:val="22"/>
                        </w:rPr>
                        <w:t>Validated Assessment Report</w:t>
                      </w:r>
                      <w:r>
                        <w:rPr>
                          <w:rFonts w:ascii="Arial" w:hAnsi="Arial" w:cs="Arial"/>
                          <w:sz w:val="22"/>
                          <w:szCs w:val="22"/>
                        </w:rPr>
                        <w:t xml:space="preserve">. Additionally, the ‘Organization Overview and Scope’ and ‘Overview of the Security Organization’ sections will also be included in the </w:t>
                      </w:r>
                      <w:r w:rsidRPr="003B6621">
                        <w:rPr>
                          <w:rFonts w:ascii="Arial" w:hAnsi="Arial" w:cs="Arial"/>
                          <w:sz w:val="22"/>
                          <w:szCs w:val="22"/>
                        </w:rPr>
                        <w:t>CSF Letter of Certification with Additional Scope Information. HITRUST recommends that Assessed Entities thoroughly review all information included in this template to avoid the disclosure of any information deemed confidential by the Assessed Entity.</w:t>
                      </w:r>
                    </w:p>
                  </w:txbxContent>
                </v:textbox>
                <w10:wrap anchory="page"/>
              </v:shape>
            </w:pict>
          </mc:Fallback>
        </mc:AlternateContent>
      </w:r>
    </w:p>
    <w:p w14:paraId="77FC333B" w14:textId="77777777" w:rsidR="009B7126" w:rsidRDefault="009B7126">
      <w:pPr>
        <w:rPr>
          <w:rFonts w:ascii="Arial" w:hAnsi="Arial" w:cs="Arial"/>
          <w:b/>
        </w:rPr>
      </w:pPr>
      <w:r>
        <w:rPr>
          <w:rFonts w:ascii="Arial" w:hAnsi="Arial" w:cs="Arial"/>
          <w:b/>
        </w:rPr>
        <w:br w:type="page"/>
      </w:r>
    </w:p>
    <w:p w14:paraId="4EA6E486" w14:textId="634F7258" w:rsidR="00D325A2" w:rsidRPr="00EF478F" w:rsidRDefault="00A65932" w:rsidP="00EF478F">
      <w:pPr>
        <w:spacing w:after="240" w:line="276" w:lineRule="auto"/>
        <w:rPr>
          <w:rFonts w:ascii="Arial" w:hAnsi="Arial" w:cs="Arial"/>
          <w:b/>
        </w:rPr>
      </w:pPr>
      <w:r w:rsidRPr="00445121">
        <w:rPr>
          <w:rFonts w:ascii="Arial" w:hAnsi="Arial" w:cs="Arial"/>
          <w:b/>
        </w:rPr>
        <w:lastRenderedPageBreak/>
        <w:t>Organizational Overview and Scope</w:t>
      </w:r>
      <w:r w:rsidR="00445121">
        <w:rPr>
          <w:rFonts w:ascii="Arial" w:hAnsi="Arial" w:cs="Arial"/>
          <w:b/>
        </w:rPr>
        <w:t>:</w:t>
      </w:r>
    </w:p>
    <w:p w14:paraId="7399C031" w14:textId="77777777" w:rsidR="00A65932" w:rsidRPr="00EF478F" w:rsidRDefault="00A65932" w:rsidP="00EF478F">
      <w:pPr>
        <w:pStyle w:val="NoSpacing"/>
        <w:spacing w:after="240" w:line="276" w:lineRule="auto"/>
        <w:rPr>
          <w:rFonts w:ascii="Arial" w:hAnsi="Arial" w:cs="Arial"/>
          <w:b/>
          <w:sz w:val="24"/>
          <w:szCs w:val="24"/>
        </w:rPr>
      </w:pPr>
      <w:r w:rsidRPr="00EF478F">
        <w:rPr>
          <w:rFonts w:ascii="Arial" w:hAnsi="Arial" w:cs="Arial"/>
          <w:b/>
          <w:sz w:val="24"/>
          <w:szCs w:val="24"/>
        </w:rPr>
        <w:t xml:space="preserve">Organization and </w:t>
      </w:r>
      <w:r w:rsidR="00476A75" w:rsidRPr="00EF478F">
        <w:rPr>
          <w:rFonts w:ascii="Arial" w:hAnsi="Arial" w:cs="Arial"/>
          <w:b/>
          <w:sz w:val="24"/>
          <w:szCs w:val="24"/>
        </w:rPr>
        <w:t>I</w:t>
      </w:r>
      <w:r w:rsidRPr="00EF478F">
        <w:rPr>
          <w:rFonts w:ascii="Arial" w:hAnsi="Arial" w:cs="Arial"/>
          <w:b/>
          <w:sz w:val="24"/>
          <w:szCs w:val="24"/>
        </w:rPr>
        <w:t xml:space="preserve">ndustry </w:t>
      </w:r>
      <w:r w:rsidR="00476A75" w:rsidRPr="00EF478F">
        <w:rPr>
          <w:rFonts w:ascii="Arial" w:hAnsi="Arial" w:cs="Arial"/>
          <w:b/>
          <w:sz w:val="24"/>
          <w:szCs w:val="24"/>
        </w:rPr>
        <w:t>Segment O</w:t>
      </w:r>
      <w:r w:rsidRPr="00EF478F">
        <w:rPr>
          <w:rFonts w:ascii="Arial" w:hAnsi="Arial" w:cs="Arial"/>
          <w:b/>
          <w:sz w:val="24"/>
          <w:szCs w:val="24"/>
        </w:rPr>
        <w:t>verview</w:t>
      </w:r>
    </w:p>
    <w:p w14:paraId="7DDEA5C3" w14:textId="71C4D8DA" w:rsidR="00476A75" w:rsidRPr="00EF478F" w:rsidRDefault="00476A75" w:rsidP="000D5A61">
      <w:pPr>
        <w:pStyle w:val="NoSpacing"/>
        <w:spacing w:after="240" w:line="276" w:lineRule="auto"/>
        <w:rPr>
          <w:rFonts w:ascii="Arial" w:hAnsi="Arial" w:cs="Arial"/>
        </w:rPr>
      </w:pPr>
      <w:r w:rsidRPr="00445121">
        <w:rPr>
          <w:rFonts w:ascii="Arial" w:hAnsi="Arial" w:cs="Arial"/>
          <w:highlight w:val="yellow"/>
        </w:rPr>
        <w:t>Please provide a paragraph that describe the organization and the industry segment they are servicing.</w:t>
      </w:r>
    </w:p>
    <w:p w14:paraId="618A19DB" w14:textId="77777777" w:rsidR="00A65932" w:rsidRPr="00EF478F" w:rsidRDefault="00476A75" w:rsidP="00EF478F">
      <w:pPr>
        <w:pStyle w:val="NoSpacing"/>
        <w:spacing w:after="240" w:line="276" w:lineRule="auto"/>
        <w:rPr>
          <w:rFonts w:ascii="Arial" w:hAnsi="Arial" w:cs="Arial"/>
          <w:b/>
          <w:sz w:val="24"/>
          <w:szCs w:val="24"/>
        </w:rPr>
      </w:pPr>
      <w:r w:rsidRPr="00EF478F">
        <w:rPr>
          <w:rFonts w:ascii="Arial" w:hAnsi="Arial" w:cs="Arial"/>
          <w:b/>
          <w:sz w:val="24"/>
          <w:szCs w:val="24"/>
        </w:rPr>
        <w:t>Services/P</w:t>
      </w:r>
      <w:r w:rsidR="00A65932" w:rsidRPr="00EF478F">
        <w:rPr>
          <w:rFonts w:ascii="Arial" w:hAnsi="Arial" w:cs="Arial"/>
          <w:b/>
          <w:sz w:val="24"/>
          <w:szCs w:val="24"/>
        </w:rPr>
        <w:t xml:space="preserve">roducts </w:t>
      </w:r>
      <w:r w:rsidRPr="00EF478F">
        <w:rPr>
          <w:rFonts w:ascii="Arial" w:hAnsi="Arial" w:cs="Arial"/>
          <w:b/>
          <w:sz w:val="24"/>
          <w:szCs w:val="24"/>
        </w:rPr>
        <w:t>P</w:t>
      </w:r>
      <w:r w:rsidR="00A65932" w:rsidRPr="00EF478F">
        <w:rPr>
          <w:rFonts w:ascii="Arial" w:hAnsi="Arial" w:cs="Arial"/>
          <w:b/>
          <w:sz w:val="24"/>
          <w:szCs w:val="24"/>
        </w:rPr>
        <w:t>rovided</w:t>
      </w:r>
    </w:p>
    <w:p w14:paraId="762835FF" w14:textId="195BCC99" w:rsidR="00476A75" w:rsidRPr="00445121" w:rsidRDefault="00476A75" w:rsidP="000D5A61">
      <w:pPr>
        <w:pStyle w:val="NoSpacing"/>
        <w:spacing w:after="240" w:line="276" w:lineRule="auto"/>
        <w:rPr>
          <w:rFonts w:ascii="Arial" w:hAnsi="Arial" w:cs="Arial"/>
          <w:highlight w:val="yellow"/>
        </w:rPr>
      </w:pPr>
      <w:bookmarkStart w:id="0" w:name="_Hlk536091352"/>
      <w:r w:rsidRPr="00445121">
        <w:rPr>
          <w:rFonts w:ascii="Arial" w:hAnsi="Arial" w:cs="Arial"/>
          <w:highlight w:val="yellow"/>
        </w:rPr>
        <w:t>Please provide a paragraph that addresses the specific products and services being provided by the entity being assessed.  How do they differentiate themselves from the rest of the market?</w:t>
      </w:r>
    </w:p>
    <w:bookmarkEnd w:id="0"/>
    <w:p w14:paraId="7FAC63E8" w14:textId="77777777" w:rsidR="00A65932" w:rsidRPr="00EF478F" w:rsidRDefault="00A65932" w:rsidP="00EF478F">
      <w:pPr>
        <w:pStyle w:val="NoSpacing"/>
        <w:spacing w:after="240" w:line="276" w:lineRule="auto"/>
        <w:rPr>
          <w:rFonts w:ascii="Arial" w:hAnsi="Arial" w:cs="Arial"/>
          <w:b/>
          <w:sz w:val="24"/>
          <w:szCs w:val="24"/>
        </w:rPr>
      </w:pPr>
      <w:r w:rsidRPr="00EF478F">
        <w:rPr>
          <w:rFonts w:ascii="Arial" w:hAnsi="Arial" w:cs="Arial"/>
          <w:b/>
          <w:sz w:val="24"/>
          <w:szCs w:val="24"/>
        </w:rPr>
        <w:t xml:space="preserve">Primary </w:t>
      </w:r>
      <w:r w:rsidR="00C8550F" w:rsidRPr="00EF478F">
        <w:rPr>
          <w:rFonts w:ascii="Arial" w:hAnsi="Arial" w:cs="Arial"/>
          <w:b/>
          <w:sz w:val="24"/>
          <w:szCs w:val="24"/>
        </w:rPr>
        <w:t>S</w:t>
      </w:r>
      <w:r w:rsidRPr="00EF478F">
        <w:rPr>
          <w:rFonts w:ascii="Arial" w:hAnsi="Arial" w:cs="Arial"/>
          <w:b/>
          <w:sz w:val="24"/>
          <w:szCs w:val="24"/>
        </w:rPr>
        <w:t>ystems</w:t>
      </w:r>
    </w:p>
    <w:p w14:paraId="6FFA38B6" w14:textId="484B6D89" w:rsidR="00476A75" w:rsidRPr="00445121" w:rsidRDefault="00476A75" w:rsidP="000D5A61">
      <w:pPr>
        <w:pStyle w:val="NoSpacing"/>
        <w:spacing w:after="240" w:line="276" w:lineRule="auto"/>
        <w:rPr>
          <w:rFonts w:ascii="Arial" w:hAnsi="Arial" w:cs="Arial"/>
          <w:highlight w:val="yellow"/>
        </w:rPr>
      </w:pPr>
      <w:r w:rsidRPr="00445121">
        <w:rPr>
          <w:rFonts w:ascii="Arial" w:hAnsi="Arial" w:cs="Arial"/>
          <w:highlight w:val="yellow"/>
        </w:rPr>
        <w:t xml:space="preserve">Please provide a paragraph that addresses the systems in scope, on what platforms they run, a description of their primary function, and whether PHI is involved.  This should </w:t>
      </w:r>
      <w:r w:rsidR="00BF0E2B">
        <w:rPr>
          <w:rFonts w:ascii="Arial" w:hAnsi="Arial" w:cs="Arial"/>
          <w:highlight w:val="yellow"/>
        </w:rPr>
        <w:t>agree</w:t>
      </w:r>
      <w:r w:rsidRPr="00445121">
        <w:rPr>
          <w:rFonts w:ascii="Arial" w:hAnsi="Arial" w:cs="Arial"/>
          <w:highlight w:val="yellow"/>
        </w:rPr>
        <w:t xml:space="preserve"> to the table at the end of this document.</w:t>
      </w:r>
    </w:p>
    <w:p w14:paraId="6D5E7E9F" w14:textId="77777777" w:rsidR="00A65932" w:rsidRPr="00EF478F" w:rsidRDefault="00A65932" w:rsidP="00EF478F">
      <w:pPr>
        <w:pStyle w:val="NoSpacing"/>
        <w:spacing w:after="240" w:line="276" w:lineRule="auto"/>
        <w:rPr>
          <w:rFonts w:ascii="Arial" w:hAnsi="Arial" w:cs="Arial"/>
          <w:b/>
          <w:sz w:val="24"/>
          <w:szCs w:val="24"/>
        </w:rPr>
      </w:pPr>
      <w:r w:rsidRPr="00EF478F">
        <w:rPr>
          <w:rFonts w:ascii="Arial" w:hAnsi="Arial" w:cs="Arial"/>
          <w:b/>
          <w:sz w:val="24"/>
          <w:szCs w:val="24"/>
        </w:rPr>
        <w:t xml:space="preserve">Services </w:t>
      </w:r>
      <w:r w:rsidR="00C8550F" w:rsidRPr="00EF478F">
        <w:rPr>
          <w:rFonts w:ascii="Arial" w:hAnsi="Arial" w:cs="Arial"/>
          <w:b/>
          <w:sz w:val="24"/>
          <w:szCs w:val="24"/>
        </w:rPr>
        <w:t>O</w:t>
      </w:r>
      <w:r w:rsidRPr="00EF478F">
        <w:rPr>
          <w:rFonts w:ascii="Arial" w:hAnsi="Arial" w:cs="Arial"/>
          <w:b/>
          <w:sz w:val="24"/>
          <w:szCs w:val="24"/>
        </w:rPr>
        <w:t>utsourced</w:t>
      </w:r>
    </w:p>
    <w:p w14:paraId="12D66D96" w14:textId="220C9774" w:rsidR="00476A75" w:rsidRPr="00445121" w:rsidRDefault="00476A75" w:rsidP="000D5A61">
      <w:pPr>
        <w:pStyle w:val="NoSpacing"/>
        <w:spacing w:after="240" w:line="276" w:lineRule="auto"/>
        <w:rPr>
          <w:rFonts w:ascii="Arial" w:hAnsi="Arial" w:cs="Arial"/>
          <w:highlight w:val="yellow"/>
        </w:rPr>
      </w:pPr>
      <w:r w:rsidRPr="00445121">
        <w:rPr>
          <w:rFonts w:ascii="Arial" w:hAnsi="Arial" w:cs="Arial"/>
          <w:highlight w:val="yellow"/>
        </w:rPr>
        <w:t>Please provide a paragraph that list</w:t>
      </w:r>
      <w:r w:rsidR="00BF0E2B">
        <w:rPr>
          <w:rFonts w:ascii="Arial" w:hAnsi="Arial" w:cs="Arial"/>
          <w:highlight w:val="yellow"/>
        </w:rPr>
        <w:t>s</w:t>
      </w:r>
      <w:r w:rsidRPr="00445121">
        <w:rPr>
          <w:rFonts w:ascii="Arial" w:hAnsi="Arial" w:cs="Arial"/>
          <w:highlight w:val="yellow"/>
        </w:rPr>
        <w:t xml:space="preserve"> the services </w:t>
      </w:r>
      <w:r w:rsidR="007C5FBA">
        <w:rPr>
          <w:rFonts w:ascii="Arial" w:hAnsi="Arial" w:cs="Arial"/>
          <w:highlight w:val="yellow"/>
        </w:rPr>
        <w:t xml:space="preserve">(e.g. colocation data center, Security Operations Center (SOC), hardware leasing, Disaster Recovery (DR), sanitization and media destruction, etc.) </w:t>
      </w:r>
      <w:r w:rsidRPr="00445121">
        <w:rPr>
          <w:rFonts w:ascii="Arial" w:hAnsi="Arial" w:cs="Arial"/>
          <w:highlight w:val="yellow"/>
        </w:rPr>
        <w:t>that have been outsourced or moved to the cloud.</w:t>
      </w:r>
      <w:r w:rsidR="00006EC0">
        <w:rPr>
          <w:rFonts w:ascii="Arial" w:hAnsi="Arial" w:cs="Arial"/>
          <w:highlight w:val="yellow"/>
        </w:rPr>
        <w:t xml:space="preserve"> </w:t>
      </w:r>
    </w:p>
    <w:p w14:paraId="241E6B50" w14:textId="35E12F6A" w:rsidR="007E4F94" w:rsidRDefault="007E4F94" w:rsidP="00EF478F">
      <w:pPr>
        <w:pStyle w:val="NoSpacing"/>
        <w:spacing w:after="240" w:line="276" w:lineRule="auto"/>
        <w:rPr>
          <w:rFonts w:ascii="Arial" w:hAnsi="Arial" w:cs="Arial"/>
          <w:b/>
          <w:sz w:val="24"/>
          <w:szCs w:val="24"/>
        </w:rPr>
      </w:pPr>
      <w:r>
        <w:rPr>
          <w:rFonts w:ascii="Arial" w:hAnsi="Arial" w:cs="Arial"/>
          <w:b/>
          <w:sz w:val="24"/>
          <w:szCs w:val="24"/>
        </w:rPr>
        <w:t>Scope Overview</w:t>
      </w:r>
    </w:p>
    <w:p w14:paraId="1AE4C3BC" w14:textId="17B9C1A4" w:rsidR="007E4F94" w:rsidRPr="00D61F3E" w:rsidRDefault="007E4F94" w:rsidP="007E4F94">
      <w:pPr>
        <w:pStyle w:val="NoSpacing"/>
        <w:spacing w:after="240" w:line="276" w:lineRule="auto"/>
        <w:rPr>
          <w:rFonts w:ascii="Arial" w:hAnsi="Arial" w:cs="Arial"/>
          <w:color w:val="000000" w:themeColor="text1"/>
        </w:rPr>
      </w:pPr>
      <w:r w:rsidRPr="00D61F3E">
        <w:rPr>
          <w:rFonts w:ascii="Arial" w:hAnsi="Arial" w:cs="Arial"/>
          <w:color w:val="000000" w:themeColor="text1"/>
          <w:highlight w:val="yellow"/>
        </w:rPr>
        <w:t>The Scope Overview is designed to communicate in summary form what system(s) and process(es) were assessed as well as the components they are made of and the market-facing products and/or service lines they support. It will also communicate if the environment was assessed as a whole, or if partially assessed what exclusions, if any, were not assessed. Exclusions are only acceptable when there is a clear delineation. An example might be a portal that allows organizations to present content. The portal might be included but the content could be excluded.</w:t>
      </w:r>
      <w:r w:rsidRPr="00D61F3E">
        <w:rPr>
          <w:rFonts w:ascii="Arial" w:hAnsi="Arial" w:cs="Arial"/>
          <w:color w:val="000000" w:themeColor="text1"/>
        </w:rPr>
        <w:cr/>
      </w:r>
    </w:p>
    <w:tbl>
      <w:tblPr>
        <w:tblStyle w:val="TableGrid"/>
        <w:tblW w:w="0" w:type="auto"/>
        <w:tblLook w:val="04A0" w:firstRow="1" w:lastRow="0" w:firstColumn="1" w:lastColumn="0" w:noHBand="0" w:noVBand="1"/>
      </w:tblPr>
      <w:tblGrid>
        <w:gridCol w:w="1850"/>
        <w:gridCol w:w="1850"/>
        <w:gridCol w:w="1850"/>
        <w:gridCol w:w="1375"/>
        <w:gridCol w:w="1440"/>
        <w:gridCol w:w="1620"/>
        <w:gridCol w:w="2965"/>
      </w:tblGrid>
      <w:tr w:rsidR="009B7126" w:rsidRPr="009B7126" w14:paraId="37F7AE5A" w14:textId="77777777" w:rsidTr="009B7126">
        <w:trPr>
          <w:tblHeader/>
        </w:trPr>
        <w:tc>
          <w:tcPr>
            <w:tcW w:w="1850" w:type="dxa"/>
            <w:shd w:val="clear" w:color="auto" w:fill="373C59"/>
          </w:tcPr>
          <w:p w14:paraId="14BD085B" w14:textId="248F50D0" w:rsidR="007E4F94" w:rsidRPr="009B7126" w:rsidRDefault="007E4F94" w:rsidP="00D61F3E">
            <w:pPr>
              <w:pStyle w:val="NoSpacing"/>
              <w:spacing w:after="240" w:line="276" w:lineRule="auto"/>
              <w:jc w:val="center"/>
              <w:rPr>
                <w:rFonts w:ascii="Arial" w:hAnsi="Arial" w:cs="Arial"/>
                <w:b/>
                <w:color w:val="FFFFFF" w:themeColor="background1"/>
              </w:rPr>
            </w:pPr>
            <w:r w:rsidRPr="009B7126">
              <w:rPr>
                <w:rFonts w:ascii="Arial" w:hAnsi="Arial" w:cs="Arial"/>
                <w:b/>
                <w:color w:val="FFFFFF" w:themeColor="background1"/>
              </w:rPr>
              <w:lastRenderedPageBreak/>
              <w:t>System Name</w:t>
            </w:r>
          </w:p>
        </w:tc>
        <w:tc>
          <w:tcPr>
            <w:tcW w:w="1850" w:type="dxa"/>
            <w:shd w:val="clear" w:color="auto" w:fill="373C59"/>
          </w:tcPr>
          <w:p w14:paraId="32F646B4" w14:textId="26726261" w:rsidR="007E4F94" w:rsidRPr="009B7126" w:rsidRDefault="007E4F94" w:rsidP="00D61F3E">
            <w:pPr>
              <w:pStyle w:val="NoSpacing"/>
              <w:spacing w:after="240" w:line="276" w:lineRule="auto"/>
              <w:jc w:val="center"/>
              <w:rPr>
                <w:rFonts w:ascii="Arial" w:hAnsi="Arial" w:cs="Arial"/>
                <w:b/>
                <w:color w:val="FFFFFF" w:themeColor="background1"/>
              </w:rPr>
            </w:pPr>
            <w:r w:rsidRPr="009B7126">
              <w:rPr>
                <w:rFonts w:ascii="Arial" w:hAnsi="Arial" w:cs="Arial"/>
                <w:b/>
                <w:color w:val="FFFFFF" w:themeColor="background1"/>
              </w:rPr>
              <w:t>Components</w:t>
            </w:r>
          </w:p>
        </w:tc>
        <w:tc>
          <w:tcPr>
            <w:tcW w:w="1850" w:type="dxa"/>
            <w:shd w:val="clear" w:color="auto" w:fill="373C59"/>
          </w:tcPr>
          <w:p w14:paraId="2D033159" w14:textId="5C1073E2" w:rsidR="007E4F94" w:rsidRPr="009B7126" w:rsidRDefault="007E4F94" w:rsidP="00D61F3E">
            <w:pPr>
              <w:pStyle w:val="NoSpacing"/>
              <w:spacing w:after="240" w:line="276" w:lineRule="auto"/>
              <w:jc w:val="center"/>
              <w:rPr>
                <w:rFonts w:ascii="Arial" w:hAnsi="Arial" w:cs="Arial"/>
                <w:b/>
                <w:color w:val="FFFFFF" w:themeColor="background1"/>
              </w:rPr>
            </w:pPr>
            <w:r w:rsidRPr="009B7126">
              <w:rPr>
                <w:rFonts w:ascii="Arial" w:hAnsi="Arial" w:cs="Arial"/>
                <w:b/>
                <w:color w:val="FFFFFF" w:themeColor="background1"/>
              </w:rPr>
              <w:t>Service Offering</w:t>
            </w:r>
          </w:p>
        </w:tc>
        <w:tc>
          <w:tcPr>
            <w:tcW w:w="1375" w:type="dxa"/>
            <w:shd w:val="clear" w:color="auto" w:fill="373C59"/>
          </w:tcPr>
          <w:p w14:paraId="6E88E185" w14:textId="21954FF8" w:rsidR="007E4F94" w:rsidRPr="009B7126" w:rsidRDefault="007E4F94" w:rsidP="00D61F3E">
            <w:pPr>
              <w:pStyle w:val="NoSpacing"/>
              <w:spacing w:after="240" w:line="276" w:lineRule="auto"/>
              <w:jc w:val="center"/>
              <w:rPr>
                <w:rFonts w:ascii="Arial" w:hAnsi="Arial" w:cs="Arial"/>
                <w:b/>
                <w:color w:val="FFFFFF" w:themeColor="background1"/>
              </w:rPr>
            </w:pPr>
            <w:r w:rsidRPr="009B7126">
              <w:rPr>
                <w:rFonts w:ascii="Arial" w:hAnsi="Arial" w:cs="Arial"/>
                <w:b/>
                <w:color w:val="FFFFFF" w:themeColor="background1"/>
              </w:rPr>
              <w:t>Full</w:t>
            </w:r>
          </w:p>
        </w:tc>
        <w:tc>
          <w:tcPr>
            <w:tcW w:w="1440" w:type="dxa"/>
            <w:shd w:val="clear" w:color="auto" w:fill="373C59"/>
          </w:tcPr>
          <w:p w14:paraId="1440A261" w14:textId="6046B0F6" w:rsidR="007E4F94" w:rsidRPr="009B7126" w:rsidRDefault="007E4F94" w:rsidP="00D61F3E">
            <w:pPr>
              <w:pStyle w:val="NoSpacing"/>
              <w:spacing w:after="240" w:line="276" w:lineRule="auto"/>
              <w:jc w:val="center"/>
              <w:rPr>
                <w:rFonts w:ascii="Arial" w:hAnsi="Arial" w:cs="Arial"/>
                <w:b/>
                <w:color w:val="FFFFFF" w:themeColor="background1"/>
              </w:rPr>
            </w:pPr>
            <w:r w:rsidRPr="009B7126">
              <w:rPr>
                <w:rFonts w:ascii="Arial" w:hAnsi="Arial" w:cs="Arial"/>
                <w:b/>
                <w:color w:val="FFFFFF" w:themeColor="background1"/>
              </w:rPr>
              <w:t>Partial</w:t>
            </w:r>
          </w:p>
        </w:tc>
        <w:tc>
          <w:tcPr>
            <w:tcW w:w="1620" w:type="dxa"/>
            <w:shd w:val="clear" w:color="auto" w:fill="373C59"/>
          </w:tcPr>
          <w:p w14:paraId="0EA22ED8" w14:textId="7D51104D" w:rsidR="007E4F94" w:rsidRPr="009B7126" w:rsidRDefault="007E4F94" w:rsidP="00D61F3E">
            <w:pPr>
              <w:pStyle w:val="NoSpacing"/>
              <w:spacing w:after="240" w:line="276" w:lineRule="auto"/>
              <w:jc w:val="center"/>
              <w:rPr>
                <w:rFonts w:ascii="Arial" w:hAnsi="Arial" w:cs="Arial"/>
                <w:b/>
                <w:color w:val="FFFFFF" w:themeColor="background1"/>
              </w:rPr>
            </w:pPr>
            <w:r w:rsidRPr="009B7126">
              <w:rPr>
                <w:rFonts w:ascii="Arial" w:hAnsi="Arial" w:cs="Arial"/>
                <w:b/>
                <w:color w:val="FFFFFF" w:themeColor="background1"/>
              </w:rPr>
              <w:t>With Exclusions</w:t>
            </w:r>
          </w:p>
        </w:tc>
        <w:tc>
          <w:tcPr>
            <w:tcW w:w="2965" w:type="dxa"/>
            <w:shd w:val="clear" w:color="auto" w:fill="373C59"/>
          </w:tcPr>
          <w:p w14:paraId="7EEBD282" w14:textId="048AAB03" w:rsidR="007E4F94" w:rsidRPr="009B7126" w:rsidRDefault="007E4F94" w:rsidP="00D61F3E">
            <w:pPr>
              <w:pStyle w:val="NoSpacing"/>
              <w:spacing w:after="240" w:line="276" w:lineRule="auto"/>
              <w:jc w:val="center"/>
              <w:rPr>
                <w:rFonts w:ascii="Arial" w:hAnsi="Arial" w:cs="Arial"/>
                <w:b/>
                <w:color w:val="FFFFFF" w:themeColor="background1"/>
              </w:rPr>
            </w:pPr>
            <w:r w:rsidRPr="009B7126">
              <w:rPr>
                <w:rFonts w:ascii="Arial" w:hAnsi="Arial" w:cs="Arial"/>
                <w:b/>
                <w:color w:val="FFFFFF" w:themeColor="background1"/>
              </w:rPr>
              <w:t>Description of Exclusions</w:t>
            </w:r>
          </w:p>
        </w:tc>
      </w:tr>
      <w:tr w:rsidR="00934725" w:rsidRPr="007E4F94" w14:paraId="269CC92B" w14:textId="77777777" w:rsidTr="00D61F3E">
        <w:tc>
          <w:tcPr>
            <w:tcW w:w="1850" w:type="dxa"/>
            <w:vMerge w:val="restart"/>
          </w:tcPr>
          <w:p w14:paraId="33E8868B" w14:textId="2B15F5CA" w:rsidR="00934725" w:rsidRPr="00D61F3E" w:rsidRDefault="00934725" w:rsidP="00934725">
            <w:pPr>
              <w:pStyle w:val="NoSpacing"/>
              <w:spacing w:after="240" w:line="276" w:lineRule="auto"/>
              <w:rPr>
                <w:rFonts w:ascii="Arial" w:hAnsi="Arial" w:cs="Arial"/>
                <w:highlight w:val="yellow"/>
              </w:rPr>
            </w:pPr>
            <w:r w:rsidRPr="00D61F3E">
              <w:rPr>
                <w:rFonts w:ascii="Arial" w:hAnsi="Arial" w:cs="Arial"/>
                <w:highlight w:val="yellow"/>
              </w:rPr>
              <w:t>Chinstrap Portal</w:t>
            </w:r>
          </w:p>
        </w:tc>
        <w:tc>
          <w:tcPr>
            <w:tcW w:w="1850" w:type="dxa"/>
            <w:vMerge w:val="restart"/>
          </w:tcPr>
          <w:p w14:paraId="417D97D3" w14:textId="086197D1" w:rsidR="00934725" w:rsidRPr="00D61F3E" w:rsidRDefault="00934725" w:rsidP="00934725">
            <w:pPr>
              <w:pStyle w:val="NoSpacing"/>
              <w:spacing w:after="240" w:line="276" w:lineRule="auto"/>
              <w:rPr>
                <w:rFonts w:ascii="Arial" w:hAnsi="Arial" w:cs="Arial"/>
                <w:highlight w:val="yellow"/>
              </w:rPr>
            </w:pPr>
            <w:r w:rsidRPr="00D61F3E">
              <w:rPr>
                <w:rFonts w:ascii="Arial" w:hAnsi="Arial" w:cs="Arial"/>
                <w:highlight w:val="yellow"/>
              </w:rPr>
              <w:t>Oracle DB v8.1</w:t>
            </w:r>
          </w:p>
          <w:p w14:paraId="7A7E3FC9" w14:textId="67CDE179" w:rsidR="00934725" w:rsidRPr="00D61F3E" w:rsidRDefault="00934725" w:rsidP="00934725">
            <w:pPr>
              <w:pStyle w:val="NoSpacing"/>
              <w:spacing w:after="240" w:line="276" w:lineRule="auto"/>
              <w:rPr>
                <w:rFonts w:ascii="Arial" w:hAnsi="Arial" w:cs="Arial"/>
                <w:highlight w:val="yellow"/>
              </w:rPr>
            </w:pPr>
            <w:r w:rsidRPr="00D61F3E">
              <w:rPr>
                <w:rFonts w:ascii="Arial" w:hAnsi="Arial" w:cs="Arial"/>
                <w:highlight w:val="yellow"/>
              </w:rPr>
              <w:t>VMWare v7.9</w:t>
            </w:r>
          </w:p>
        </w:tc>
        <w:tc>
          <w:tcPr>
            <w:tcW w:w="1850" w:type="dxa"/>
          </w:tcPr>
          <w:p w14:paraId="5861F230" w14:textId="41C93CAB" w:rsidR="00934725" w:rsidRPr="00D61F3E" w:rsidRDefault="00934725" w:rsidP="00934725">
            <w:pPr>
              <w:pStyle w:val="NoSpacing"/>
              <w:spacing w:after="240" w:line="276" w:lineRule="auto"/>
              <w:rPr>
                <w:rFonts w:ascii="Arial" w:hAnsi="Arial" w:cs="Arial"/>
                <w:highlight w:val="yellow"/>
              </w:rPr>
            </w:pPr>
            <w:r w:rsidRPr="00D61F3E">
              <w:rPr>
                <w:rFonts w:ascii="Arial" w:hAnsi="Arial" w:cs="Arial"/>
                <w:highlight w:val="yellow"/>
              </w:rPr>
              <w:t>Penguin Nest</w:t>
            </w:r>
          </w:p>
        </w:tc>
        <w:tc>
          <w:tcPr>
            <w:tcW w:w="1375" w:type="dxa"/>
            <w:vAlign w:val="center"/>
          </w:tcPr>
          <w:p w14:paraId="4094F221" w14:textId="77777777" w:rsidR="00934725" w:rsidRPr="00D61F3E" w:rsidRDefault="00934725" w:rsidP="00D61F3E">
            <w:pPr>
              <w:pStyle w:val="NoSpacing"/>
              <w:spacing w:after="240" w:line="276" w:lineRule="auto"/>
              <w:jc w:val="center"/>
              <w:rPr>
                <w:rFonts w:ascii="Arial" w:hAnsi="Arial" w:cs="Arial"/>
                <w:highlight w:val="yellow"/>
              </w:rPr>
            </w:pPr>
          </w:p>
        </w:tc>
        <w:tc>
          <w:tcPr>
            <w:tcW w:w="1440" w:type="dxa"/>
            <w:vAlign w:val="center"/>
          </w:tcPr>
          <w:p w14:paraId="2D19BBE6" w14:textId="70D809FE" w:rsidR="00934725" w:rsidRPr="00D61F3E" w:rsidRDefault="00934725" w:rsidP="00D61F3E">
            <w:pPr>
              <w:pStyle w:val="NoSpacing"/>
              <w:spacing w:after="240" w:line="276" w:lineRule="auto"/>
              <w:ind w:left="720"/>
              <w:rPr>
                <w:rFonts w:ascii="Arial" w:hAnsi="Arial" w:cs="Arial"/>
                <w:highlight w:val="yellow"/>
              </w:rPr>
            </w:pPr>
            <w:r w:rsidRPr="00D61F3E">
              <w:rPr>
                <w:rFonts w:ascii="Arial" w:hAnsi="Arial" w:cs="Arial"/>
                <w:highlight w:val="yellow"/>
              </w:rPr>
              <w:t>X</w:t>
            </w:r>
          </w:p>
        </w:tc>
        <w:tc>
          <w:tcPr>
            <w:tcW w:w="1620" w:type="dxa"/>
            <w:vAlign w:val="center"/>
          </w:tcPr>
          <w:p w14:paraId="4F4A2D36" w14:textId="2B044884" w:rsidR="00934725" w:rsidRPr="00D61F3E" w:rsidRDefault="00934725" w:rsidP="00D61F3E">
            <w:pPr>
              <w:pStyle w:val="NoSpacing"/>
              <w:spacing w:after="240" w:line="276" w:lineRule="auto"/>
              <w:jc w:val="center"/>
              <w:rPr>
                <w:rFonts w:ascii="Arial" w:hAnsi="Arial" w:cs="Arial"/>
                <w:highlight w:val="yellow"/>
              </w:rPr>
            </w:pPr>
            <w:r w:rsidRPr="00D61F3E">
              <w:rPr>
                <w:rFonts w:ascii="Arial" w:hAnsi="Arial" w:cs="Arial"/>
                <w:highlight w:val="yellow"/>
              </w:rPr>
              <w:t>X</w:t>
            </w:r>
          </w:p>
        </w:tc>
        <w:tc>
          <w:tcPr>
            <w:tcW w:w="2965" w:type="dxa"/>
          </w:tcPr>
          <w:p w14:paraId="6BB55578" w14:textId="2032D211" w:rsidR="00934725" w:rsidRPr="00D61F3E" w:rsidRDefault="00934725" w:rsidP="00934725">
            <w:pPr>
              <w:pStyle w:val="NoSpacing"/>
              <w:spacing w:after="240" w:line="276" w:lineRule="auto"/>
              <w:rPr>
                <w:rFonts w:ascii="Arial" w:hAnsi="Arial" w:cs="Arial"/>
                <w:highlight w:val="yellow"/>
              </w:rPr>
            </w:pPr>
            <w:r w:rsidRPr="00D61F3E">
              <w:rPr>
                <w:rFonts w:ascii="Arial" w:hAnsi="Arial" w:cs="Arial"/>
                <w:highlight w:val="yellow"/>
              </w:rPr>
              <w:t>Content &amp; the underlying applications that provide it for delivery through Penguin Nest by customers were not assessed as part of the report</w:t>
            </w:r>
          </w:p>
        </w:tc>
      </w:tr>
      <w:tr w:rsidR="00934725" w:rsidRPr="007E4F94" w14:paraId="63E63EB0" w14:textId="77777777" w:rsidTr="00D61F3E">
        <w:tc>
          <w:tcPr>
            <w:tcW w:w="1850" w:type="dxa"/>
            <w:vMerge/>
          </w:tcPr>
          <w:p w14:paraId="67DE31BD" w14:textId="77777777" w:rsidR="00934725" w:rsidRPr="00D61F3E" w:rsidRDefault="00934725" w:rsidP="00934725">
            <w:pPr>
              <w:pStyle w:val="NoSpacing"/>
              <w:spacing w:after="240" w:line="276" w:lineRule="auto"/>
              <w:rPr>
                <w:rFonts w:ascii="Arial" w:hAnsi="Arial" w:cs="Arial"/>
                <w:highlight w:val="yellow"/>
              </w:rPr>
            </w:pPr>
          </w:p>
        </w:tc>
        <w:tc>
          <w:tcPr>
            <w:tcW w:w="1850" w:type="dxa"/>
            <w:vMerge/>
          </w:tcPr>
          <w:p w14:paraId="52270590" w14:textId="77777777" w:rsidR="00934725" w:rsidRPr="00D61F3E" w:rsidRDefault="00934725" w:rsidP="00934725">
            <w:pPr>
              <w:pStyle w:val="NoSpacing"/>
              <w:spacing w:after="240" w:line="276" w:lineRule="auto"/>
              <w:rPr>
                <w:rFonts w:ascii="Arial" w:hAnsi="Arial" w:cs="Arial"/>
                <w:highlight w:val="yellow"/>
              </w:rPr>
            </w:pPr>
          </w:p>
        </w:tc>
        <w:tc>
          <w:tcPr>
            <w:tcW w:w="1850" w:type="dxa"/>
          </w:tcPr>
          <w:p w14:paraId="3E0D405A" w14:textId="2C06F5B6" w:rsidR="00934725" w:rsidRPr="00D61F3E" w:rsidRDefault="00934725" w:rsidP="00934725">
            <w:pPr>
              <w:pStyle w:val="NoSpacing"/>
              <w:spacing w:after="240" w:line="276" w:lineRule="auto"/>
              <w:rPr>
                <w:rFonts w:ascii="Arial" w:hAnsi="Arial" w:cs="Arial"/>
                <w:highlight w:val="yellow"/>
              </w:rPr>
            </w:pPr>
            <w:r w:rsidRPr="00D61F3E">
              <w:rPr>
                <w:rFonts w:ascii="Arial" w:hAnsi="Arial" w:cs="Arial"/>
                <w:highlight w:val="yellow"/>
              </w:rPr>
              <w:t>Penguin Analytics</w:t>
            </w:r>
          </w:p>
        </w:tc>
        <w:tc>
          <w:tcPr>
            <w:tcW w:w="1375" w:type="dxa"/>
            <w:vAlign w:val="center"/>
          </w:tcPr>
          <w:p w14:paraId="1D6A8AC6" w14:textId="5E5EB184" w:rsidR="00934725" w:rsidRPr="00D61F3E" w:rsidRDefault="00934725" w:rsidP="00D61F3E">
            <w:pPr>
              <w:pStyle w:val="NoSpacing"/>
              <w:spacing w:after="240" w:line="276" w:lineRule="auto"/>
              <w:jc w:val="center"/>
              <w:rPr>
                <w:rFonts w:ascii="Arial" w:hAnsi="Arial" w:cs="Arial"/>
                <w:highlight w:val="yellow"/>
              </w:rPr>
            </w:pPr>
            <w:r w:rsidRPr="00D61F3E">
              <w:rPr>
                <w:rFonts w:ascii="Arial" w:hAnsi="Arial" w:cs="Arial"/>
                <w:highlight w:val="yellow"/>
              </w:rPr>
              <w:t>X</w:t>
            </w:r>
          </w:p>
        </w:tc>
        <w:tc>
          <w:tcPr>
            <w:tcW w:w="1440" w:type="dxa"/>
            <w:vAlign w:val="center"/>
          </w:tcPr>
          <w:p w14:paraId="1B5A8BC0" w14:textId="77777777" w:rsidR="00934725" w:rsidRPr="00D61F3E" w:rsidRDefault="00934725" w:rsidP="00D61F3E">
            <w:pPr>
              <w:pStyle w:val="NoSpacing"/>
              <w:spacing w:after="240" w:line="276" w:lineRule="auto"/>
              <w:jc w:val="center"/>
              <w:rPr>
                <w:rFonts w:ascii="Arial" w:hAnsi="Arial" w:cs="Arial"/>
                <w:highlight w:val="yellow"/>
              </w:rPr>
            </w:pPr>
          </w:p>
        </w:tc>
        <w:tc>
          <w:tcPr>
            <w:tcW w:w="1620" w:type="dxa"/>
            <w:vAlign w:val="center"/>
          </w:tcPr>
          <w:p w14:paraId="7BAFF29A" w14:textId="77777777" w:rsidR="00934725" w:rsidRPr="00D61F3E" w:rsidRDefault="00934725" w:rsidP="00D61F3E">
            <w:pPr>
              <w:pStyle w:val="NoSpacing"/>
              <w:spacing w:after="240" w:line="276" w:lineRule="auto"/>
              <w:jc w:val="center"/>
              <w:rPr>
                <w:rFonts w:ascii="Arial" w:hAnsi="Arial" w:cs="Arial"/>
                <w:highlight w:val="yellow"/>
              </w:rPr>
            </w:pPr>
          </w:p>
        </w:tc>
        <w:tc>
          <w:tcPr>
            <w:tcW w:w="2965" w:type="dxa"/>
          </w:tcPr>
          <w:p w14:paraId="27FB0472" w14:textId="77777777" w:rsidR="00934725" w:rsidRPr="00D61F3E" w:rsidRDefault="00934725" w:rsidP="00934725">
            <w:pPr>
              <w:pStyle w:val="NoSpacing"/>
              <w:spacing w:after="240" w:line="276" w:lineRule="auto"/>
              <w:rPr>
                <w:rFonts w:ascii="Arial" w:hAnsi="Arial" w:cs="Arial"/>
                <w:highlight w:val="yellow"/>
              </w:rPr>
            </w:pPr>
          </w:p>
        </w:tc>
      </w:tr>
      <w:tr w:rsidR="00934725" w:rsidRPr="007E4F94" w14:paraId="55A26AF1" w14:textId="77777777" w:rsidTr="00D61F3E">
        <w:tc>
          <w:tcPr>
            <w:tcW w:w="1850" w:type="dxa"/>
            <w:vMerge/>
          </w:tcPr>
          <w:p w14:paraId="4186FAD2" w14:textId="77777777" w:rsidR="00934725" w:rsidRPr="00D61F3E" w:rsidRDefault="00934725" w:rsidP="00934725">
            <w:pPr>
              <w:pStyle w:val="NoSpacing"/>
              <w:spacing w:after="240" w:line="276" w:lineRule="auto"/>
              <w:rPr>
                <w:rFonts w:ascii="Arial" w:hAnsi="Arial" w:cs="Arial"/>
                <w:highlight w:val="yellow"/>
              </w:rPr>
            </w:pPr>
          </w:p>
        </w:tc>
        <w:tc>
          <w:tcPr>
            <w:tcW w:w="1850" w:type="dxa"/>
            <w:vMerge/>
          </w:tcPr>
          <w:p w14:paraId="72511E5B" w14:textId="77777777" w:rsidR="00934725" w:rsidRPr="00D61F3E" w:rsidRDefault="00934725" w:rsidP="00934725">
            <w:pPr>
              <w:pStyle w:val="NoSpacing"/>
              <w:spacing w:after="240" w:line="276" w:lineRule="auto"/>
              <w:rPr>
                <w:rFonts w:ascii="Arial" w:hAnsi="Arial" w:cs="Arial"/>
                <w:highlight w:val="yellow"/>
              </w:rPr>
            </w:pPr>
          </w:p>
        </w:tc>
        <w:tc>
          <w:tcPr>
            <w:tcW w:w="1850" w:type="dxa"/>
          </w:tcPr>
          <w:p w14:paraId="2D06819F" w14:textId="349FD71A" w:rsidR="00934725" w:rsidRPr="00D61F3E" w:rsidRDefault="00934725" w:rsidP="00934725">
            <w:pPr>
              <w:pStyle w:val="NoSpacing"/>
              <w:spacing w:after="240" w:line="276" w:lineRule="auto"/>
              <w:rPr>
                <w:rFonts w:ascii="Arial" w:hAnsi="Arial" w:cs="Arial"/>
                <w:highlight w:val="yellow"/>
              </w:rPr>
            </w:pPr>
            <w:r w:rsidRPr="00D61F3E">
              <w:rPr>
                <w:rFonts w:ascii="Arial" w:hAnsi="Arial" w:cs="Arial"/>
                <w:highlight w:val="yellow"/>
              </w:rPr>
              <w:t>South Pole Benefit Eligibility</w:t>
            </w:r>
          </w:p>
        </w:tc>
        <w:tc>
          <w:tcPr>
            <w:tcW w:w="1375" w:type="dxa"/>
            <w:vAlign w:val="center"/>
          </w:tcPr>
          <w:p w14:paraId="6DA76E46" w14:textId="71CCEC51" w:rsidR="00934725" w:rsidRPr="00D61F3E" w:rsidRDefault="00934725" w:rsidP="00D61F3E">
            <w:pPr>
              <w:pStyle w:val="NoSpacing"/>
              <w:spacing w:after="240" w:line="276" w:lineRule="auto"/>
              <w:jc w:val="center"/>
              <w:rPr>
                <w:rFonts w:ascii="Arial" w:hAnsi="Arial" w:cs="Arial"/>
                <w:highlight w:val="yellow"/>
              </w:rPr>
            </w:pPr>
            <w:r w:rsidRPr="00D61F3E">
              <w:rPr>
                <w:rFonts w:ascii="Arial" w:hAnsi="Arial" w:cs="Arial"/>
                <w:highlight w:val="yellow"/>
              </w:rPr>
              <w:t>X</w:t>
            </w:r>
          </w:p>
        </w:tc>
        <w:tc>
          <w:tcPr>
            <w:tcW w:w="1440" w:type="dxa"/>
            <w:vAlign w:val="center"/>
          </w:tcPr>
          <w:p w14:paraId="4B3E7881" w14:textId="77777777" w:rsidR="00934725" w:rsidRPr="00D61F3E" w:rsidRDefault="00934725" w:rsidP="00D61F3E">
            <w:pPr>
              <w:pStyle w:val="NoSpacing"/>
              <w:spacing w:after="240" w:line="276" w:lineRule="auto"/>
              <w:jc w:val="center"/>
              <w:rPr>
                <w:rFonts w:ascii="Arial" w:hAnsi="Arial" w:cs="Arial"/>
                <w:highlight w:val="yellow"/>
              </w:rPr>
            </w:pPr>
          </w:p>
        </w:tc>
        <w:tc>
          <w:tcPr>
            <w:tcW w:w="1620" w:type="dxa"/>
            <w:vAlign w:val="center"/>
          </w:tcPr>
          <w:p w14:paraId="36A1B71E" w14:textId="77777777" w:rsidR="00934725" w:rsidRPr="00D61F3E" w:rsidRDefault="00934725" w:rsidP="00D61F3E">
            <w:pPr>
              <w:pStyle w:val="NoSpacing"/>
              <w:spacing w:after="240" w:line="276" w:lineRule="auto"/>
              <w:jc w:val="center"/>
              <w:rPr>
                <w:rFonts w:ascii="Arial" w:hAnsi="Arial" w:cs="Arial"/>
                <w:highlight w:val="yellow"/>
              </w:rPr>
            </w:pPr>
          </w:p>
        </w:tc>
        <w:tc>
          <w:tcPr>
            <w:tcW w:w="2965" w:type="dxa"/>
          </w:tcPr>
          <w:p w14:paraId="74FAD3F6" w14:textId="77777777" w:rsidR="00934725" w:rsidRPr="00D61F3E" w:rsidRDefault="00934725" w:rsidP="00934725">
            <w:pPr>
              <w:pStyle w:val="NoSpacing"/>
              <w:spacing w:after="240" w:line="276" w:lineRule="auto"/>
              <w:rPr>
                <w:rFonts w:ascii="Arial" w:hAnsi="Arial" w:cs="Arial"/>
                <w:highlight w:val="yellow"/>
              </w:rPr>
            </w:pPr>
          </w:p>
        </w:tc>
      </w:tr>
    </w:tbl>
    <w:p w14:paraId="4C465D29" w14:textId="77777777" w:rsidR="007E4F94" w:rsidRDefault="007E4F94" w:rsidP="007E4F94">
      <w:pPr>
        <w:pStyle w:val="NoSpacing"/>
        <w:spacing w:after="240" w:line="276" w:lineRule="auto"/>
        <w:rPr>
          <w:rFonts w:ascii="Arial" w:hAnsi="Arial" w:cs="Arial"/>
          <w:b/>
          <w:sz w:val="24"/>
          <w:szCs w:val="24"/>
        </w:rPr>
      </w:pPr>
    </w:p>
    <w:p w14:paraId="7A0A6E31" w14:textId="08BF81BF" w:rsidR="007E4F94" w:rsidRDefault="007E4F94" w:rsidP="00EF478F">
      <w:pPr>
        <w:pStyle w:val="NoSpacing"/>
        <w:spacing w:after="240" w:line="276" w:lineRule="auto"/>
        <w:rPr>
          <w:rFonts w:ascii="Arial" w:hAnsi="Arial" w:cs="Arial"/>
          <w:b/>
          <w:sz w:val="24"/>
          <w:szCs w:val="24"/>
        </w:rPr>
      </w:pPr>
      <w:r>
        <w:rPr>
          <w:rFonts w:ascii="Arial" w:hAnsi="Arial" w:cs="Arial"/>
          <w:b/>
          <w:sz w:val="24"/>
          <w:szCs w:val="24"/>
        </w:rPr>
        <w:t>Scope Description</w:t>
      </w:r>
    </w:p>
    <w:p w14:paraId="2C7ABC99" w14:textId="01296395" w:rsidR="007E4F94" w:rsidRPr="00D61F3E" w:rsidRDefault="007E4F94" w:rsidP="00EF478F">
      <w:pPr>
        <w:pStyle w:val="NoSpacing"/>
        <w:spacing w:after="240" w:line="276" w:lineRule="auto"/>
        <w:rPr>
          <w:rFonts w:ascii="Arial" w:hAnsi="Arial" w:cs="Arial"/>
        </w:rPr>
      </w:pPr>
      <w:r w:rsidRPr="00D61F3E">
        <w:rPr>
          <w:rFonts w:ascii="Arial" w:hAnsi="Arial" w:cs="Arial"/>
          <w:highlight w:val="yellow"/>
        </w:rPr>
        <w:t xml:space="preserve">The scope description is a verbose description of the system(s) and process(es) that were assessed for the report. It should be written with as much detail about the system(s) and process(es) as possible and include descriptions of the service offering(s) and/or product(s) that they support. Items to include in the scope description would include component parts, internal vs. external development, connectivity, </w:t>
      </w:r>
      <w:r w:rsidR="00395720">
        <w:rPr>
          <w:rFonts w:ascii="Arial" w:hAnsi="Arial" w:cs="Arial"/>
          <w:highlight w:val="yellow"/>
        </w:rPr>
        <w:t xml:space="preserve">and </w:t>
      </w:r>
      <w:r w:rsidRPr="00D61F3E">
        <w:rPr>
          <w:rFonts w:ascii="Arial" w:hAnsi="Arial" w:cs="Arial"/>
          <w:highlight w:val="yellow"/>
        </w:rPr>
        <w:t>interfaces</w:t>
      </w:r>
      <w:r w:rsidR="00395720" w:rsidRPr="00D61F3E">
        <w:rPr>
          <w:rFonts w:ascii="Arial" w:hAnsi="Arial" w:cs="Arial"/>
          <w:highlight w:val="yellow"/>
        </w:rPr>
        <w:t>.</w:t>
      </w:r>
    </w:p>
    <w:p w14:paraId="7EC52EBF" w14:textId="77777777" w:rsidR="00395720" w:rsidRDefault="00395720" w:rsidP="007E4F94">
      <w:pPr>
        <w:pStyle w:val="NoSpacing"/>
        <w:rPr>
          <w:rFonts w:ascii="Arial" w:hAnsi="Arial" w:cs="Arial"/>
          <w:b/>
          <w:sz w:val="24"/>
          <w:szCs w:val="24"/>
        </w:rPr>
      </w:pPr>
    </w:p>
    <w:p w14:paraId="47465C57" w14:textId="2BDE007B" w:rsidR="00395720" w:rsidRDefault="007E4F94" w:rsidP="007E4F94">
      <w:pPr>
        <w:pStyle w:val="NoSpacing"/>
        <w:rPr>
          <w:rFonts w:ascii="Arial" w:hAnsi="Arial" w:cs="Arial"/>
          <w:b/>
          <w:sz w:val="24"/>
          <w:szCs w:val="24"/>
        </w:rPr>
      </w:pPr>
      <w:r>
        <w:rPr>
          <w:rFonts w:ascii="Arial" w:hAnsi="Arial" w:cs="Arial"/>
          <w:b/>
          <w:sz w:val="24"/>
          <w:szCs w:val="24"/>
        </w:rPr>
        <w:t>Scope Diagram</w:t>
      </w:r>
    </w:p>
    <w:p w14:paraId="5A165AEB" w14:textId="26AAC71C" w:rsidR="00395720" w:rsidRDefault="00395720" w:rsidP="007E4F94">
      <w:pPr>
        <w:pStyle w:val="NoSpacing"/>
        <w:rPr>
          <w:rFonts w:ascii="Arial" w:hAnsi="Arial" w:cs="Arial"/>
          <w:b/>
          <w:sz w:val="24"/>
          <w:szCs w:val="24"/>
        </w:rPr>
      </w:pPr>
    </w:p>
    <w:p w14:paraId="00A53991" w14:textId="66536ABD" w:rsidR="00395720" w:rsidRDefault="00395720" w:rsidP="007E4F94">
      <w:pPr>
        <w:pStyle w:val="NoSpacing"/>
        <w:rPr>
          <w:rFonts w:ascii="Arial" w:hAnsi="Arial" w:cs="Arial"/>
        </w:rPr>
      </w:pPr>
      <w:r w:rsidRPr="00D61F3E">
        <w:rPr>
          <w:rFonts w:ascii="Arial" w:hAnsi="Arial" w:cs="Arial"/>
          <w:highlight w:val="yellow"/>
        </w:rPr>
        <w:t xml:space="preserve">High-level network </w:t>
      </w:r>
      <w:r w:rsidR="00BF0E2B" w:rsidRPr="00D61F3E">
        <w:rPr>
          <w:rFonts w:ascii="Arial" w:hAnsi="Arial" w:cs="Arial"/>
          <w:highlight w:val="yellow"/>
        </w:rPr>
        <w:t xml:space="preserve">diagram, system context diagram, </w:t>
      </w:r>
      <w:r w:rsidRPr="00D61F3E">
        <w:rPr>
          <w:rFonts w:ascii="Arial" w:hAnsi="Arial" w:cs="Arial"/>
          <w:highlight w:val="yellow"/>
        </w:rPr>
        <w:t xml:space="preserve">or </w:t>
      </w:r>
      <w:r w:rsidR="00BF0E2B" w:rsidRPr="00D61F3E">
        <w:rPr>
          <w:rFonts w:ascii="Arial" w:hAnsi="Arial" w:cs="Arial"/>
          <w:highlight w:val="yellow"/>
        </w:rPr>
        <w:t xml:space="preserve">system </w:t>
      </w:r>
      <w:r w:rsidRPr="00D61F3E">
        <w:rPr>
          <w:rFonts w:ascii="Arial" w:hAnsi="Arial" w:cs="Arial"/>
          <w:highlight w:val="yellow"/>
        </w:rPr>
        <w:t>architecture diagram.</w:t>
      </w:r>
    </w:p>
    <w:p w14:paraId="1B127E59" w14:textId="71516180" w:rsidR="00EF478F" w:rsidRDefault="00EF478F" w:rsidP="007E4F94">
      <w:pPr>
        <w:pStyle w:val="NoSpacing"/>
      </w:pPr>
      <w:r>
        <w:br w:type="page"/>
      </w:r>
    </w:p>
    <w:p w14:paraId="120E0092" w14:textId="7AE4154F" w:rsidR="00476A75" w:rsidRPr="00445121" w:rsidRDefault="00A65932" w:rsidP="00445121">
      <w:pPr>
        <w:spacing w:after="240"/>
        <w:rPr>
          <w:rFonts w:ascii="Arial" w:hAnsi="Arial" w:cs="Arial"/>
          <w:b/>
        </w:rPr>
      </w:pPr>
      <w:r w:rsidRPr="00445121">
        <w:rPr>
          <w:rFonts w:ascii="Arial" w:hAnsi="Arial" w:cs="Arial"/>
          <w:b/>
        </w:rPr>
        <w:lastRenderedPageBreak/>
        <w:t>Overview of the security organization:</w:t>
      </w:r>
    </w:p>
    <w:p w14:paraId="1B3EE249" w14:textId="6D58734C" w:rsidR="00476A75" w:rsidRPr="00445121" w:rsidRDefault="00A65932" w:rsidP="00445121">
      <w:pPr>
        <w:spacing w:after="240"/>
        <w:rPr>
          <w:rFonts w:ascii="Arial" w:hAnsi="Arial" w:cs="Arial"/>
          <w:b/>
        </w:rPr>
      </w:pPr>
      <w:r w:rsidRPr="00445121">
        <w:rPr>
          <w:rFonts w:ascii="Arial" w:hAnsi="Arial" w:cs="Arial"/>
        </w:rPr>
        <w:t>[</w:t>
      </w:r>
      <w:r w:rsidRPr="00445121">
        <w:rPr>
          <w:rFonts w:ascii="Arial" w:hAnsi="Arial" w:cs="Arial"/>
          <w:highlight w:val="yellow"/>
        </w:rPr>
        <w:t>Narrative description</w:t>
      </w:r>
      <w:r w:rsidRPr="00445121">
        <w:rPr>
          <w:rFonts w:ascii="Arial" w:hAnsi="Arial" w:cs="Arial"/>
        </w:rPr>
        <w:t>]</w:t>
      </w:r>
    </w:p>
    <w:p w14:paraId="567BB873" w14:textId="784BDD95" w:rsidR="00A65932" w:rsidRDefault="00A65932" w:rsidP="001B5E16">
      <w:pPr>
        <w:spacing w:after="240"/>
        <w:rPr>
          <w:rFonts w:ascii="Arial" w:hAnsi="Arial" w:cs="Arial"/>
          <w:b/>
        </w:rPr>
      </w:pPr>
      <w:r w:rsidRPr="00445121">
        <w:rPr>
          <w:rFonts w:ascii="Arial" w:hAnsi="Arial" w:cs="Arial"/>
          <w:b/>
        </w:rPr>
        <w:t>Additional information regarding [</w:t>
      </w:r>
      <w:r w:rsidR="00EF478F" w:rsidRPr="00D61F3E">
        <w:rPr>
          <w:rFonts w:ascii="Arial" w:hAnsi="Arial" w:cs="Arial"/>
          <w:b/>
          <w:shd w:val="clear" w:color="auto" w:fill="FFFF00"/>
        </w:rPr>
        <w:t>a</w:t>
      </w:r>
      <w:r w:rsidRPr="00445121">
        <w:rPr>
          <w:rFonts w:ascii="Arial" w:hAnsi="Arial" w:cs="Arial"/>
          <w:b/>
          <w:highlight w:val="yellow"/>
        </w:rPr>
        <w:t xml:space="preserve">ssessed </w:t>
      </w:r>
      <w:r w:rsidR="00EF478F">
        <w:rPr>
          <w:rFonts w:ascii="Arial" w:hAnsi="Arial" w:cs="Arial"/>
          <w:b/>
          <w:highlight w:val="yellow"/>
        </w:rPr>
        <w:t>e</w:t>
      </w:r>
      <w:r w:rsidRPr="00445121">
        <w:rPr>
          <w:rFonts w:ascii="Arial" w:hAnsi="Arial" w:cs="Arial"/>
          <w:b/>
          <w:highlight w:val="yellow"/>
        </w:rPr>
        <w:t>ntity</w:t>
      </w:r>
      <w:r w:rsidRPr="00D61F3E">
        <w:rPr>
          <w:rFonts w:ascii="Arial" w:hAnsi="Arial" w:cs="Arial"/>
          <w:b/>
          <w:shd w:val="clear" w:color="auto" w:fill="FFFF00"/>
        </w:rPr>
        <w:t>’s</w:t>
      </w:r>
      <w:r w:rsidR="00EF478F">
        <w:rPr>
          <w:rFonts w:ascii="Arial" w:hAnsi="Arial" w:cs="Arial"/>
          <w:b/>
        </w:rPr>
        <w:t>]</w:t>
      </w:r>
      <w:r w:rsidRPr="00445121">
        <w:rPr>
          <w:rFonts w:ascii="Arial" w:hAnsi="Arial" w:cs="Arial"/>
          <w:b/>
        </w:rPr>
        <w:t xml:space="preserve"> security program</w:t>
      </w:r>
      <w:r w:rsidR="00EF478F">
        <w:rPr>
          <w:rFonts w:ascii="Arial" w:hAnsi="Arial" w:cs="Arial"/>
          <w:b/>
        </w:rPr>
        <w:t>.</w:t>
      </w:r>
    </w:p>
    <w:tbl>
      <w:tblPr>
        <w:tblStyle w:val="TableGrid"/>
        <w:tblW w:w="5000" w:type="pct"/>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3"/>
        <w:gridCol w:w="9357"/>
      </w:tblGrid>
      <w:tr w:rsidR="001B5E16" w14:paraId="5B6FA046" w14:textId="77777777" w:rsidTr="00FD3785">
        <w:tc>
          <w:tcPr>
            <w:tcW w:w="1390" w:type="pct"/>
          </w:tcPr>
          <w:p w14:paraId="01B56477" w14:textId="52373BB3" w:rsidR="001B5E16" w:rsidRDefault="001B5E16" w:rsidP="00FD3785">
            <w:pPr>
              <w:rPr>
                <w:rFonts w:ascii="Arial" w:hAnsi="Arial" w:cs="Arial"/>
                <w:b/>
              </w:rPr>
            </w:pPr>
            <w:r w:rsidRPr="00445121">
              <w:rPr>
                <w:rFonts w:ascii="Arial" w:hAnsi="Arial" w:cs="Arial"/>
                <w:b/>
                <w:bCs/>
              </w:rPr>
              <w:t>Types of security tools deployed</w:t>
            </w:r>
          </w:p>
        </w:tc>
        <w:tc>
          <w:tcPr>
            <w:tcW w:w="3610" w:type="pct"/>
          </w:tcPr>
          <w:p w14:paraId="3C36DFBF" w14:textId="77777777" w:rsidR="001B5E16" w:rsidRPr="00445121" w:rsidRDefault="001B5E16" w:rsidP="001B5E16">
            <w:pPr>
              <w:pStyle w:val="ListParagraph"/>
              <w:numPr>
                <w:ilvl w:val="0"/>
                <w:numId w:val="8"/>
              </w:numPr>
              <w:rPr>
                <w:rFonts w:ascii="Arial" w:hAnsi="Arial" w:cs="Arial"/>
                <w:bCs/>
                <w:highlight w:val="yellow"/>
              </w:rPr>
            </w:pPr>
            <w:r w:rsidRPr="00445121">
              <w:rPr>
                <w:rFonts w:ascii="Arial" w:hAnsi="Arial" w:cs="Arial"/>
                <w:bCs/>
                <w:highlight w:val="yellow"/>
              </w:rPr>
              <w:t>Laptop Encryption</w:t>
            </w:r>
          </w:p>
          <w:p w14:paraId="203267FF" w14:textId="77777777" w:rsidR="001B5E16" w:rsidRPr="00445121" w:rsidRDefault="001B5E16" w:rsidP="001B5E16">
            <w:pPr>
              <w:pStyle w:val="ListParagraph"/>
              <w:numPr>
                <w:ilvl w:val="0"/>
                <w:numId w:val="8"/>
              </w:numPr>
              <w:rPr>
                <w:rFonts w:ascii="Arial" w:hAnsi="Arial" w:cs="Arial"/>
                <w:bCs/>
                <w:highlight w:val="yellow"/>
              </w:rPr>
            </w:pPr>
            <w:r w:rsidRPr="00445121">
              <w:rPr>
                <w:rFonts w:ascii="Arial" w:hAnsi="Arial" w:cs="Arial"/>
                <w:bCs/>
                <w:highlight w:val="yellow"/>
              </w:rPr>
              <w:t>Wireless Network Scanning</w:t>
            </w:r>
          </w:p>
          <w:p w14:paraId="48CC71A9" w14:textId="77777777" w:rsidR="001B5E16" w:rsidRPr="00445121" w:rsidRDefault="001B5E16" w:rsidP="001B5E16">
            <w:pPr>
              <w:pStyle w:val="ListParagraph"/>
              <w:numPr>
                <w:ilvl w:val="0"/>
                <w:numId w:val="8"/>
              </w:numPr>
              <w:rPr>
                <w:rFonts w:ascii="Arial" w:hAnsi="Arial" w:cs="Arial"/>
                <w:bCs/>
                <w:highlight w:val="yellow"/>
              </w:rPr>
            </w:pPr>
            <w:r w:rsidRPr="00445121">
              <w:rPr>
                <w:rFonts w:ascii="Arial" w:hAnsi="Arial" w:cs="Arial"/>
                <w:bCs/>
                <w:highlight w:val="yellow"/>
              </w:rPr>
              <w:t>Anti-Malware</w:t>
            </w:r>
          </w:p>
          <w:p w14:paraId="663139EF" w14:textId="77777777" w:rsidR="001B5E16" w:rsidRPr="00445121" w:rsidRDefault="001B5E16" w:rsidP="001B5E16">
            <w:pPr>
              <w:pStyle w:val="ListParagraph"/>
              <w:numPr>
                <w:ilvl w:val="0"/>
                <w:numId w:val="8"/>
              </w:numPr>
              <w:rPr>
                <w:rFonts w:ascii="Arial" w:hAnsi="Arial" w:cs="Arial"/>
                <w:bCs/>
                <w:highlight w:val="yellow"/>
              </w:rPr>
            </w:pPr>
            <w:r w:rsidRPr="00445121">
              <w:rPr>
                <w:rFonts w:ascii="Arial" w:hAnsi="Arial" w:cs="Arial"/>
                <w:bCs/>
                <w:highlight w:val="yellow"/>
              </w:rPr>
              <w:t xml:space="preserve">Anti-Spam and Web Filtering </w:t>
            </w:r>
          </w:p>
          <w:p w14:paraId="26DBDB0F" w14:textId="098861FD" w:rsidR="001B5E16" w:rsidRPr="001B5E16" w:rsidRDefault="001B5E16" w:rsidP="001B5E16">
            <w:pPr>
              <w:pStyle w:val="ListParagraph"/>
              <w:numPr>
                <w:ilvl w:val="0"/>
                <w:numId w:val="8"/>
              </w:numPr>
              <w:spacing w:after="0"/>
              <w:rPr>
                <w:rFonts w:ascii="Arial" w:hAnsi="Arial" w:cs="Arial"/>
                <w:b/>
              </w:rPr>
            </w:pPr>
            <w:r w:rsidRPr="00445121">
              <w:rPr>
                <w:rFonts w:ascii="Arial" w:hAnsi="Arial" w:cs="Arial"/>
                <w:bCs/>
                <w:highlight w:val="yellow"/>
              </w:rPr>
              <w:t>…</w:t>
            </w:r>
          </w:p>
        </w:tc>
      </w:tr>
      <w:tr w:rsidR="001B5E16" w14:paraId="2D269B50" w14:textId="77777777" w:rsidTr="000A0E54">
        <w:tc>
          <w:tcPr>
            <w:tcW w:w="1390" w:type="pct"/>
            <w:shd w:val="clear" w:color="auto" w:fill="DBE5F1" w:themeFill="accent1" w:themeFillTint="33"/>
          </w:tcPr>
          <w:p w14:paraId="64647565" w14:textId="0615AEE7" w:rsidR="001B5E16" w:rsidRDefault="001B5E16" w:rsidP="00FD3785">
            <w:pPr>
              <w:rPr>
                <w:rFonts w:ascii="Arial" w:hAnsi="Arial" w:cs="Arial"/>
                <w:b/>
              </w:rPr>
            </w:pPr>
            <w:r w:rsidRPr="00445121">
              <w:rPr>
                <w:rFonts w:ascii="Arial" w:hAnsi="Arial" w:cs="Arial"/>
                <w:b/>
                <w:bCs/>
              </w:rPr>
              <w:t>3</w:t>
            </w:r>
            <w:r w:rsidRPr="00445121">
              <w:rPr>
                <w:rFonts w:ascii="Arial" w:hAnsi="Arial" w:cs="Arial"/>
                <w:b/>
                <w:bCs/>
                <w:vertAlign w:val="superscript"/>
              </w:rPr>
              <w:t>rd</w:t>
            </w:r>
            <w:r w:rsidRPr="00445121">
              <w:rPr>
                <w:rFonts w:ascii="Arial" w:hAnsi="Arial" w:cs="Arial"/>
                <w:b/>
                <w:bCs/>
              </w:rPr>
              <w:t xml:space="preserve"> party assessments</w:t>
            </w:r>
          </w:p>
        </w:tc>
        <w:tc>
          <w:tcPr>
            <w:tcW w:w="3610" w:type="pct"/>
            <w:shd w:val="clear" w:color="auto" w:fill="DBE5F1" w:themeFill="accent1" w:themeFillTint="33"/>
          </w:tcPr>
          <w:p w14:paraId="5BF09D4A" w14:textId="2C7A4983" w:rsidR="001B5E16" w:rsidRPr="00445121" w:rsidRDefault="000F260B" w:rsidP="001B5E16">
            <w:pPr>
              <w:pStyle w:val="ListParagraph"/>
              <w:numPr>
                <w:ilvl w:val="0"/>
                <w:numId w:val="8"/>
              </w:numPr>
              <w:rPr>
                <w:rFonts w:ascii="Arial" w:hAnsi="Arial" w:cs="Arial"/>
                <w:highlight w:val="yellow"/>
              </w:rPr>
            </w:pPr>
            <w:r>
              <w:rPr>
                <w:rFonts w:ascii="Arial" w:hAnsi="Arial" w:cs="Arial"/>
                <w:highlight w:val="yellow"/>
              </w:rPr>
              <w:t xml:space="preserve">Assessment Type </w:t>
            </w:r>
            <w:r w:rsidR="001B5E16" w:rsidRPr="00445121">
              <w:rPr>
                <w:rFonts w:ascii="Arial" w:hAnsi="Arial" w:cs="Arial"/>
                <w:highlight w:val="yellow"/>
              </w:rPr>
              <w:t>—</w:t>
            </w:r>
            <w:r>
              <w:rPr>
                <w:rFonts w:ascii="Arial" w:hAnsi="Arial" w:cs="Arial"/>
                <w:highlight w:val="yellow"/>
              </w:rPr>
              <w:t xml:space="preserve"> Date</w:t>
            </w:r>
            <w:r w:rsidR="001B5E16" w:rsidRPr="00445121">
              <w:rPr>
                <w:rFonts w:ascii="Arial" w:hAnsi="Arial" w:cs="Arial"/>
                <w:highlight w:val="yellow"/>
              </w:rPr>
              <w:t xml:space="preserve"> performed by – </w:t>
            </w:r>
            <w:r w:rsidR="00BF0E2B">
              <w:rPr>
                <w:rFonts w:ascii="Arial" w:hAnsi="Arial" w:cs="Arial"/>
                <w:highlight w:val="yellow"/>
              </w:rPr>
              <w:t xml:space="preserve">Report issuer </w:t>
            </w:r>
          </w:p>
          <w:p w14:paraId="38CF16A5" w14:textId="3B373D4A" w:rsidR="001B5E16" w:rsidRPr="00445121" w:rsidRDefault="00BF0E2B" w:rsidP="001B5E16">
            <w:pPr>
              <w:pStyle w:val="ListParagraph"/>
              <w:numPr>
                <w:ilvl w:val="0"/>
                <w:numId w:val="8"/>
              </w:numPr>
              <w:rPr>
                <w:rFonts w:ascii="Arial" w:hAnsi="Arial" w:cs="Arial"/>
                <w:highlight w:val="yellow"/>
              </w:rPr>
            </w:pPr>
            <w:r>
              <w:rPr>
                <w:rFonts w:ascii="Arial" w:hAnsi="Arial" w:cs="Arial"/>
                <w:highlight w:val="yellow"/>
              </w:rPr>
              <w:t>SOC 2 Type II</w:t>
            </w:r>
            <w:r w:rsidR="001B5E16" w:rsidRPr="00445121">
              <w:rPr>
                <w:rFonts w:ascii="Arial" w:hAnsi="Arial" w:cs="Arial"/>
                <w:highlight w:val="yellow"/>
              </w:rPr>
              <w:t>—</w:t>
            </w:r>
            <w:r>
              <w:rPr>
                <w:rFonts w:ascii="Arial" w:hAnsi="Arial" w:cs="Arial"/>
                <w:highlight w:val="yellow"/>
              </w:rPr>
              <w:t>Sept</w:t>
            </w:r>
            <w:r w:rsidR="001B5E16" w:rsidRPr="00445121">
              <w:rPr>
                <w:rFonts w:ascii="Arial" w:hAnsi="Arial" w:cs="Arial"/>
                <w:highlight w:val="yellow"/>
              </w:rPr>
              <w:t xml:space="preserve">. </w:t>
            </w:r>
            <w:r w:rsidRPr="00445121">
              <w:rPr>
                <w:rFonts w:ascii="Arial" w:hAnsi="Arial" w:cs="Arial"/>
                <w:highlight w:val="yellow"/>
              </w:rPr>
              <w:t>20</w:t>
            </w:r>
            <w:r>
              <w:rPr>
                <w:rFonts w:ascii="Arial" w:hAnsi="Arial" w:cs="Arial"/>
                <w:bCs/>
                <w:highlight w:val="yellow"/>
              </w:rPr>
              <w:t>XX</w:t>
            </w:r>
            <w:r w:rsidRPr="00445121">
              <w:rPr>
                <w:rFonts w:ascii="Arial" w:hAnsi="Arial" w:cs="Arial"/>
                <w:highlight w:val="yellow"/>
              </w:rPr>
              <w:t xml:space="preserve"> </w:t>
            </w:r>
            <w:r w:rsidR="001B5E16" w:rsidRPr="00445121">
              <w:rPr>
                <w:rFonts w:ascii="Arial" w:hAnsi="Arial" w:cs="Arial"/>
                <w:highlight w:val="yellow"/>
              </w:rPr>
              <w:t xml:space="preserve">performed by – </w:t>
            </w:r>
            <w:r>
              <w:rPr>
                <w:rFonts w:ascii="Arial" w:hAnsi="Arial" w:cs="Arial"/>
                <w:highlight w:val="yellow"/>
              </w:rPr>
              <w:t>Report issuer</w:t>
            </w:r>
          </w:p>
          <w:p w14:paraId="7BA48DF5" w14:textId="4B722DE7" w:rsidR="001B5E16" w:rsidRPr="00445121" w:rsidRDefault="001B5E16" w:rsidP="001B5E16">
            <w:pPr>
              <w:pStyle w:val="ListParagraph"/>
              <w:numPr>
                <w:ilvl w:val="0"/>
                <w:numId w:val="8"/>
              </w:numPr>
              <w:rPr>
                <w:rFonts w:ascii="Arial" w:hAnsi="Arial" w:cs="Arial"/>
                <w:highlight w:val="yellow"/>
              </w:rPr>
            </w:pPr>
            <w:r w:rsidRPr="00445121">
              <w:rPr>
                <w:rFonts w:ascii="Arial" w:hAnsi="Arial" w:cs="Arial"/>
                <w:highlight w:val="yellow"/>
              </w:rPr>
              <w:t xml:space="preserve">PCI Assessment—Feb. </w:t>
            </w:r>
            <w:r w:rsidR="00BF0E2B" w:rsidRPr="00445121">
              <w:rPr>
                <w:rFonts w:ascii="Arial" w:hAnsi="Arial" w:cs="Arial"/>
                <w:highlight w:val="yellow"/>
              </w:rPr>
              <w:t>20</w:t>
            </w:r>
            <w:r w:rsidR="00BF0E2B">
              <w:rPr>
                <w:rFonts w:ascii="Arial" w:hAnsi="Arial" w:cs="Arial"/>
                <w:bCs/>
                <w:highlight w:val="yellow"/>
              </w:rPr>
              <w:t>XX</w:t>
            </w:r>
            <w:r w:rsidR="00BF0E2B">
              <w:rPr>
                <w:rFonts w:ascii="Arial" w:hAnsi="Arial" w:cs="Arial"/>
                <w:highlight w:val="yellow"/>
              </w:rPr>
              <w:t xml:space="preserve"> </w:t>
            </w:r>
            <w:r w:rsidRPr="00445121">
              <w:rPr>
                <w:rFonts w:ascii="Arial" w:hAnsi="Arial" w:cs="Arial"/>
                <w:highlight w:val="yellow"/>
              </w:rPr>
              <w:t xml:space="preserve">performed by – </w:t>
            </w:r>
            <w:r w:rsidR="00BF0E2B">
              <w:rPr>
                <w:rFonts w:ascii="Arial" w:hAnsi="Arial" w:cs="Arial"/>
                <w:highlight w:val="yellow"/>
              </w:rPr>
              <w:t>Report issuer</w:t>
            </w:r>
          </w:p>
          <w:p w14:paraId="42D98095" w14:textId="72E6DDEC" w:rsidR="001B5E16" w:rsidRPr="001B5E16" w:rsidRDefault="001B5E16" w:rsidP="001B5E16">
            <w:pPr>
              <w:pStyle w:val="ListParagraph"/>
              <w:numPr>
                <w:ilvl w:val="0"/>
                <w:numId w:val="8"/>
              </w:numPr>
              <w:spacing w:after="0"/>
              <w:rPr>
                <w:rFonts w:ascii="Arial" w:hAnsi="Arial" w:cs="Arial"/>
                <w:b/>
              </w:rPr>
            </w:pPr>
            <w:r w:rsidRPr="00445121">
              <w:rPr>
                <w:rFonts w:ascii="Arial" w:hAnsi="Arial" w:cs="Arial"/>
                <w:highlight w:val="yellow"/>
              </w:rPr>
              <w:t>…</w:t>
            </w:r>
          </w:p>
        </w:tc>
      </w:tr>
    </w:tbl>
    <w:p w14:paraId="6475C546" w14:textId="77777777" w:rsidR="000A0E54" w:rsidRDefault="000A0E54" w:rsidP="00EF478F">
      <w:pPr>
        <w:pStyle w:val="Heading1"/>
        <w:numPr>
          <w:ilvl w:val="0"/>
          <w:numId w:val="0"/>
        </w:numPr>
        <w:spacing w:before="0" w:after="240"/>
        <w:rPr>
          <w:rFonts w:ascii="Arial" w:eastAsiaTheme="minorEastAsia" w:hAnsi="Arial" w:cs="Arial"/>
          <w:bCs w:val="0"/>
          <w:color w:val="auto"/>
          <w:sz w:val="24"/>
          <w:szCs w:val="24"/>
        </w:rPr>
      </w:pPr>
      <w:bookmarkStart w:id="1" w:name="_Toc266868227"/>
    </w:p>
    <w:p w14:paraId="3A66CE14" w14:textId="77777777" w:rsidR="000A0E54" w:rsidRDefault="000A0E54">
      <w:pPr>
        <w:rPr>
          <w:rFonts w:ascii="Arial" w:hAnsi="Arial" w:cs="Arial"/>
          <w:b/>
        </w:rPr>
      </w:pPr>
      <w:r>
        <w:rPr>
          <w:rFonts w:ascii="Arial" w:hAnsi="Arial" w:cs="Arial"/>
          <w:bCs/>
        </w:rPr>
        <w:br w:type="page"/>
      </w:r>
    </w:p>
    <w:p w14:paraId="34FEB39A" w14:textId="151DFC5A" w:rsidR="00A65932" w:rsidRPr="00445121" w:rsidRDefault="001B5E16" w:rsidP="00EF478F">
      <w:pPr>
        <w:pStyle w:val="Heading1"/>
        <w:numPr>
          <w:ilvl w:val="0"/>
          <w:numId w:val="0"/>
        </w:numPr>
        <w:spacing w:before="0" w:after="240"/>
        <w:rPr>
          <w:rFonts w:ascii="Arial" w:eastAsiaTheme="minorEastAsia" w:hAnsi="Arial" w:cs="Arial"/>
          <w:bCs w:val="0"/>
          <w:color w:val="auto"/>
          <w:sz w:val="24"/>
          <w:szCs w:val="24"/>
        </w:rPr>
      </w:pPr>
      <w:r>
        <w:rPr>
          <w:rFonts w:ascii="Arial" w:eastAsiaTheme="minorEastAsia" w:hAnsi="Arial" w:cs="Arial"/>
          <w:bCs w:val="0"/>
          <w:color w:val="auto"/>
          <w:sz w:val="24"/>
          <w:szCs w:val="24"/>
        </w:rPr>
        <w:lastRenderedPageBreak/>
        <w:t>T</w:t>
      </w:r>
      <w:r w:rsidR="00A65932" w:rsidRPr="00445121">
        <w:rPr>
          <w:rFonts w:ascii="Arial" w:eastAsiaTheme="minorEastAsia" w:hAnsi="Arial" w:cs="Arial"/>
          <w:bCs w:val="0"/>
          <w:color w:val="auto"/>
          <w:sz w:val="24"/>
          <w:szCs w:val="24"/>
        </w:rPr>
        <w:t>esting Summary</w:t>
      </w:r>
      <w:bookmarkEnd w:id="1"/>
      <w:r w:rsidR="00445121">
        <w:rPr>
          <w:rFonts w:ascii="Arial" w:eastAsiaTheme="minorEastAsia" w:hAnsi="Arial" w:cs="Arial"/>
          <w:bCs w:val="0"/>
          <w:color w:val="auto"/>
          <w:sz w:val="24"/>
          <w:szCs w:val="24"/>
        </w:rPr>
        <w:t>:</w:t>
      </w:r>
    </w:p>
    <w:p w14:paraId="0A64051B" w14:textId="198DBB58" w:rsidR="001B5E16" w:rsidRDefault="00A65932" w:rsidP="001B5E16">
      <w:pPr>
        <w:spacing w:after="240"/>
        <w:rPr>
          <w:rFonts w:ascii="Arial" w:hAnsi="Arial" w:cs="Arial"/>
          <w:b/>
        </w:rPr>
      </w:pPr>
      <w:r w:rsidRPr="00EF478F">
        <w:rPr>
          <w:rFonts w:ascii="Arial" w:hAnsi="Arial" w:cs="Arial"/>
          <w:b/>
        </w:rPr>
        <w:t xml:space="preserve">Below is a summary of the documentation reviewed and personnel interviewed for the controls outlined in </w:t>
      </w:r>
      <w:r w:rsidR="00006EC0">
        <w:rPr>
          <w:rFonts w:ascii="Arial" w:hAnsi="Arial" w:cs="Arial"/>
          <w:b/>
        </w:rPr>
        <w:t xml:space="preserve">this validated </w:t>
      </w:r>
      <w:r w:rsidR="00EF478F">
        <w:rPr>
          <w:rFonts w:ascii="Arial" w:hAnsi="Arial" w:cs="Arial"/>
          <w:b/>
        </w:rPr>
        <w:t>a</w:t>
      </w:r>
      <w:r w:rsidRPr="00EF478F">
        <w:rPr>
          <w:rFonts w:ascii="Arial" w:hAnsi="Arial" w:cs="Arial"/>
          <w:b/>
        </w:rPr>
        <w:t>ssessment</w:t>
      </w:r>
      <w:r w:rsidR="00EF478F" w:rsidRPr="00EF478F">
        <w:rPr>
          <w:rFonts w:ascii="Arial" w:hAnsi="Arial" w:cs="Arial"/>
          <w:b/>
        </w:rPr>
        <w:t>.</w:t>
      </w:r>
    </w:p>
    <w:tbl>
      <w:tblPr>
        <w:tblStyle w:val="TableGrid"/>
        <w:tblW w:w="5000" w:type="pct"/>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3"/>
        <w:gridCol w:w="9357"/>
      </w:tblGrid>
      <w:tr w:rsidR="001B5E16" w14:paraId="22E8A37B" w14:textId="77777777" w:rsidTr="001B5E16">
        <w:tc>
          <w:tcPr>
            <w:tcW w:w="1390" w:type="pct"/>
          </w:tcPr>
          <w:p w14:paraId="3FF7F4DD" w14:textId="673D73AE" w:rsidR="001B5E16" w:rsidRDefault="001B5E16" w:rsidP="00A65932">
            <w:pPr>
              <w:rPr>
                <w:rFonts w:ascii="Arial" w:hAnsi="Arial" w:cs="Arial"/>
                <w:b/>
              </w:rPr>
            </w:pPr>
            <w:bookmarkStart w:id="2" w:name="_Hlk536090350"/>
            <w:r>
              <w:rPr>
                <w:rFonts w:ascii="Arial" w:hAnsi="Arial" w:cs="Arial"/>
                <w:b/>
              </w:rPr>
              <w:t>Testing Dates</w:t>
            </w:r>
            <w:r w:rsidR="000D5A61">
              <w:rPr>
                <w:rFonts w:ascii="Arial" w:hAnsi="Arial" w:cs="Arial"/>
                <w:b/>
              </w:rPr>
              <w:t xml:space="preserve"> (Period </w:t>
            </w:r>
            <w:r w:rsidR="000F260B">
              <w:rPr>
                <w:rFonts w:ascii="Arial" w:hAnsi="Arial" w:cs="Arial"/>
                <w:b/>
              </w:rPr>
              <w:t>of</w:t>
            </w:r>
            <w:r w:rsidR="000D5A61">
              <w:rPr>
                <w:rFonts w:ascii="Arial" w:hAnsi="Arial" w:cs="Arial"/>
                <w:b/>
              </w:rPr>
              <w:t xml:space="preserve"> Assessment)</w:t>
            </w:r>
          </w:p>
        </w:tc>
        <w:tc>
          <w:tcPr>
            <w:tcW w:w="3610" w:type="pct"/>
          </w:tcPr>
          <w:p w14:paraId="26799F7F" w14:textId="59A210CA" w:rsidR="001B5E16" w:rsidRPr="001B5E16" w:rsidRDefault="001B5E16" w:rsidP="001B5E16">
            <w:pPr>
              <w:pStyle w:val="ListParagraph"/>
              <w:numPr>
                <w:ilvl w:val="0"/>
                <w:numId w:val="8"/>
              </w:numPr>
              <w:spacing w:after="0"/>
              <w:rPr>
                <w:rFonts w:ascii="Arial" w:hAnsi="Arial" w:cs="Arial"/>
                <w:b/>
              </w:rPr>
            </w:pPr>
            <w:r w:rsidRPr="00445121">
              <w:rPr>
                <w:rFonts w:ascii="Arial" w:hAnsi="Arial" w:cs="Arial"/>
                <w:bCs/>
                <w:highlight w:val="yellow"/>
              </w:rPr>
              <w:t>Start Date XX-Mon-XX – End Date XX-Mon-XX</w:t>
            </w:r>
          </w:p>
        </w:tc>
      </w:tr>
      <w:tr w:rsidR="001B5E16" w14:paraId="35B3806E" w14:textId="77777777" w:rsidTr="000A0E54">
        <w:tc>
          <w:tcPr>
            <w:tcW w:w="1390" w:type="pct"/>
            <w:shd w:val="clear" w:color="auto" w:fill="DBE5F1" w:themeFill="accent1" w:themeFillTint="33"/>
          </w:tcPr>
          <w:p w14:paraId="51D45F14" w14:textId="75884415" w:rsidR="001B5E16" w:rsidRDefault="001B5E16" w:rsidP="00A65932">
            <w:pPr>
              <w:rPr>
                <w:rFonts w:ascii="Arial" w:hAnsi="Arial" w:cs="Arial"/>
                <w:b/>
              </w:rPr>
            </w:pPr>
            <w:r>
              <w:rPr>
                <w:rFonts w:ascii="Arial" w:hAnsi="Arial" w:cs="Arial"/>
                <w:b/>
              </w:rPr>
              <w:t>Documentation</w:t>
            </w:r>
          </w:p>
        </w:tc>
        <w:tc>
          <w:tcPr>
            <w:tcW w:w="3610" w:type="pct"/>
            <w:shd w:val="clear" w:color="auto" w:fill="DBE5F1" w:themeFill="accent1" w:themeFillTint="33"/>
          </w:tcPr>
          <w:p w14:paraId="7AD4704B" w14:textId="7657D2ED" w:rsidR="001B5E16" w:rsidRPr="00445121" w:rsidRDefault="001B5E16" w:rsidP="001B5E16">
            <w:pPr>
              <w:pStyle w:val="ListParagraph"/>
              <w:numPr>
                <w:ilvl w:val="0"/>
                <w:numId w:val="8"/>
              </w:numPr>
              <w:spacing w:after="0"/>
              <w:rPr>
                <w:rFonts w:ascii="Arial" w:hAnsi="Arial" w:cs="Arial"/>
                <w:bCs/>
                <w:highlight w:val="yellow"/>
              </w:rPr>
            </w:pPr>
            <w:r w:rsidRPr="00445121">
              <w:rPr>
                <w:rFonts w:ascii="Arial" w:hAnsi="Arial" w:cs="Arial"/>
                <w:bCs/>
                <w:highlight w:val="yellow"/>
              </w:rPr>
              <w:t>PCI DSS v1.2 Report on Compliance: February 20</w:t>
            </w:r>
            <w:r w:rsidR="00BF0E2B">
              <w:rPr>
                <w:rFonts w:ascii="Arial" w:hAnsi="Arial" w:cs="Arial"/>
                <w:bCs/>
                <w:highlight w:val="yellow"/>
              </w:rPr>
              <w:t>XX</w:t>
            </w:r>
          </w:p>
          <w:p w14:paraId="42E4EE93" w14:textId="1E9EAE1A" w:rsidR="001B5E16" w:rsidRPr="00445121" w:rsidRDefault="00BF0E2B" w:rsidP="001B5E16">
            <w:pPr>
              <w:pStyle w:val="ListParagraph"/>
              <w:numPr>
                <w:ilvl w:val="0"/>
                <w:numId w:val="8"/>
              </w:numPr>
              <w:spacing w:after="0"/>
              <w:rPr>
                <w:rFonts w:ascii="Arial" w:hAnsi="Arial" w:cs="Arial"/>
                <w:bCs/>
                <w:highlight w:val="yellow"/>
              </w:rPr>
            </w:pPr>
            <w:r>
              <w:rPr>
                <w:rFonts w:ascii="Arial" w:hAnsi="Arial" w:cs="Arial"/>
                <w:bCs/>
                <w:highlight w:val="yellow"/>
              </w:rPr>
              <w:t>SOC 2 Type II</w:t>
            </w:r>
            <w:r w:rsidR="001B5E16" w:rsidRPr="00445121">
              <w:rPr>
                <w:rFonts w:ascii="Arial" w:hAnsi="Arial" w:cs="Arial"/>
                <w:bCs/>
                <w:highlight w:val="yellow"/>
              </w:rPr>
              <w:t xml:space="preserve">: </w:t>
            </w:r>
            <w:r>
              <w:rPr>
                <w:rFonts w:ascii="Arial" w:hAnsi="Arial" w:cs="Arial"/>
                <w:bCs/>
                <w:highlight w:val="yellow"/>
              </w:rPr>
              <w:t>Jan. 20XX to Sept. 20XX</w:t>
            </w:r>
          </w:p>
          <w:p w14:paraId="63A144A8" w14:textId="77777777" w:rsidR="001B5E16" w:rsidRPr="00445121" w:rsidRDefault="001B5E16" w:rsidP="001B5E16">
            <w:pPr>
              <w:pStyle w:val="ListParagraph"/>
              <w:numPr>
                <w:ilvl w:val="0"/>
                <w:numId w:val="8"/>
              </w:numPr>
              <w:spacing w:after="0"/>
              <w:rPr>
                <w:rFonts w:ascii="Arial" w:hAnsi="Arial" w:cs="Arial"/>
                <w:bCs/>
                <w:highlight w:val="yellow"/>
              </w:rPr>
            </w:pPr>
            <w:r w:rsidRPr="00445121">
              <w:rPr>
                <w:rFonts w:ascii="Arial" w:hAnsi="Arial" w:cs="Arial"/>
                <w:bCs/>
                <w:highlight w:val="yellow"/>
              </w:rPr>
              <w:t>Acceptable Use Policies</w:t>
            </w:r>
          </w:p>
          <w:p w14:paraId="3CD3D745" w14:textId="77777777" w:rsidR="001B5E16" w:rsidRPr="00445121" w:rsidRDefault="001B5E16" w:rsidP="001B5E16">
            <w:pPr>
              <w:pStyle w:val="ListParagraph"/>
              <w:numPr>
                <w:ilvl w:val="0"/>
                <w:numId w:val="8"/>
              </w:numPr>
              <w:spacing w:after="0"/>
              <w:rPr>
                <w:rFonts w:ascii="Arial" w:hAnsi="Arial" w:cs="Arial"/>
                <w:bCs/>
                <w:highlight w:val="yellow"/>
              </w:rPr>
            </w:pPr>
            <w:r w:rsidRPr="00445121">
              <w:rPr>
                <w:rFonts w:ascii="Arial" w:hAnsi="Arial" w:cs="Arial"/>
                <w:bCs/>
                <w:highlight w:val="yellow"/>
              </w:rPr>
              <w:t>Information Protection Policies</w:t>
            </w:r>
          </w:p>
          <w:p w14:paraId="25F63DAC" w14:textId="77777777" w:rsidR="001B5E16" w:rsidRPr="00445121" w:rsidRDefault="001B5E16" w:rsidP="001B5E16">
            <w:pPr>
              <w:pStyle w:val="ListParagraph"/>
              <w:numPr>
                <w:ilvl w:val="0"/>
                <w:numId w:val="8"/>
              </w:numPr>
              <w:spacing w:after="0"/>
              <w:rPr>
                <w:rFonts w:ascii="Arial" w:hAnsi="Arial" w:cs="Arial"/>
                <w:bCs/>
                <w:highlight w:val="yellow"/>
              </w:rPr>
            </w:pPr>
            <w:r w:rsidRPr="00445121">
              <w:rPr>
                <w:rFonts w:ascii="Arial" w:hAnsi="Arial" w:cs="Arial"/>
                <w:bCs/>
                <w:highlight w:val="yellow"/>
              </w:rPr>
              <w:t>Perimeter Security Policies</w:t>
            </w:r>
          </w:p>
          <w:p w14:paraId="72A8AD86" w14:textId="77777777" w:rsidR="001B5E16" w:rsidRPr="00445121" w:rsidRDefault="001B5E16" w:rsidP="001B5E16">
            <w:pPr>
              <w:pStyle w:val="ListParagraph"/>
              <w:numPr>
                <w:ilvl w:val="0"/>
                <w:numId w:val="8"/>
              </w:numPr>
              <w:spacing w:after="0"/>
              <w:rPr>
                <w:rFonts w:ascii="Arial" w:hAnsi="Arial" w:cs="Arial"/>
                <w:bCs/>
                <w:highlight w:val="yellow"/>
              </w:rPr>
            </w:pPr>
            <w:r w:rsidRPr="00445121">
              <w:rPr>
                <w:rFonts w:ascii="Arial" w:hAnsi="Arial" w:cs="Arial"/>
                <w:bCs/>
                <w:highlight w:val="yellow"/>
              </w:rPr>
              <w:t>Remote Access Policies</w:t>
            </w:r>
          </w:p>
          <w:p w14:paraId="4C15D6CE" w14:textId="77777777" w:rsidR="001B5E16" w:rsidRPr="00445121" w:rsidRDefault="001B5E16" w:rsidP="001B5E16">
            <w:pPr>
              <w:pStyle w:val="ListParagraph"/>
              <w:numPr>
                <w:ilvl w:val="0"/>
                <w:numId w:val="8"/>
              </w:numPr>
              <w:spacing w:after="0"/>
              <w:rPr>
                <w:rFonts w:ascii="Arial" w:hAnsi="Arial" w:cs="Arial"/>
                <w:bCs/>
                <w:highlight w:val="yellow"/>
              </w:rPr>
            </w:pPr>
            <w:r w:rsidRPr="00445121">
              <w:rPr>
                <w:rFonts w:ascii="Arial" w:hAnsi="Arial" w:cs="Arial"/>
                <w:bCs/>
                <w:highlight w:val="yellow"/>
              </w:rPr>
              <w:t>Physical Security Policies</w:t>
            </w:r>
          </w:p>
          <w:p w14:paraId="7CDE70AD" w14:textId="77777777" w:rsidR="001B5E16" w:rsidRPr="00445121" w:rsidRDefault="001B5E16" w:rsidP="001B5E16">
            <w:pPr>
              <w:pStyle w:val="ListParagraph"/>
              <w:numPr>
                <w:ilvl w:val="0"/>
                <w:numId w:val="8"/>
              </w:numPr>
              <w:spacing w:after="0"/>
              <w:rPr>
                <w:rFonts w:ascii="Arial" w:hAnsi="Arial" w:cs="Arial"/>
                <w:bCs/>
                <w:highlight w:val="yellow"/>
              </w:rPr>
            </w:pPr>
            <w:r w:rsidRPr="00445121">
              <w:rPr>
                <w:rFonts w:ascii="Arial" w:hAnsi="Arial" w:cs="Arial"/>
                <w:bCs/>
                <w:highlight w:val="yellow"/>
              </w:rPr>
              <w:t>Personnel Security Policies</w:t>
            </w:r>
            <w:r w:rsidRPr="00445121">
              <w:rPr>
                <w:rFonts w:ascii="Arial" w:hAnsi="Arial" w:cs="Arial"/>
                <w:b/>
                <w:bCs/>
                <w:color w:val="365F91"/>
                <w:highlight w:val="yellow"/>
              </w:rPr>
              <w:t xml:space="preserve"> </w:t>
            </w:r>
          </w:p>
          <w:p w14:paraId="5B506159" w14:textId="7C95A6DD" w:rsidR="001B5E16" w:rsidRPr="001B5E16" w:rsidRDefault="001B5E16" w:rsidP="001B5E16">
            <w:pPr>
              <w:pStyle w:val="ListParagraph"/>
              <w:numPr>
                <w:ilvl w:val="0"/>
                <w:numId w:val="8"/>
              </w:numPr>
              <w:spacing w:after="0"/>
              <w:rPr>
                <w:rFonts w:ascii="Arial" w:hAnsi="Arial" w:cs="Arial"/>
                <w:b/>
              </w:rPr>
            </w:pPr>
            <w:r w:rsidRPr="00445121">
              <w:rPr>
                <w:rFonts w:ascii="Arial" w:hAnsi="Arial" w:cs="Arial"/>
                <w:bCs/>
                <w:highlight w:val="yellow"/>
              </w:rPr>
              <w:t>…</w:t>
            </w:r>
          </w:p>
        </w:tc>
      </w:tr>
      <w:tr w:rsidR="001B5E16" w14:paraId="6AD94191" w14:textId="77777777" w:rsidTr="001B5E16">
        <w:tc>
          <w:tcPr>
            <w:tcW w:w="1390" w:type="pct"/>
          </w:tcPr>
          <w:p w14:paraId="4252C16B" w14:textId="699B9654" w:rsidR="001B5E16" w:rsidRDefault="001B5E16" w:rsidP="00A65932">
            <w:pPr>
              <w:rPr>
                <w:rFonts w:ascii="Arial" w:hAnsi="Arial" w:cs="Arial"/>
                <w:b/>
              </w:rPr>
            </w:pPr>
            <w:r>
              <w:rPr>
                <w:rFonts w:ascii="Arial" w:hAnsi="Arial" w:cs="Arial"/>
                <w:b/>
              </w:rPr>
              <w:t>Interviews</w:t>
            </w:r>
          </w:p>
        </w:tc>
        <w:tc>
          <w:tcPr>
            <w:tcW w:w="3610" w:type="pct"/>
          </w:tcPr>
          <w:p w14:paraId="075AF306" w14:textId="27C547C5" w:rsidR="001B5E16" w:rsidRPr="00445121" w:rsidRDefault="001B5E16" w:rsidP="001B5E16">
            <w:pPr>
              <w:pStyle w:val="ListParagraph"/>
              <w:numPr>
                <w:ilvl w:val="0"/>
                <w:numId w:val="8"/>
              </w:numPr>
              <w:spacing w:after="0"/>
              <w:rPr>
                <w:rFonts w:ascii="Arial" w:hAnsi="Arial" w:cs="Arial"/>
                <w:highlight w:val="yellow"/>
              </w:rPr>
            </w:pPr>
            <w:r w:rsidRPr="00445121">
              <w:rPr>
                <w:rFonts w:ascii="Arial" w:hAnsi="Arial" w:cs="Arial"/>
                <w:highlight w:val="yellow"/>
              </w:rPr>
              <w:t>John Smith – Internal Audit</w:t>
            </w:r>
            <w:r w:rsidR="00BF0E2B">
              <w:rPr>
                <w:rFonts w:ascii="Arial" w:hAnsi="Arial" w:cs="Arial"/>
                <w:highlight w:val="yellow"/>
              </w:rPr>
              <w:t xml:space="preserve"> Manager</w:t>
            </w:r>
          </w:p>
          <w:p w14:paraId="4729E1DB" w14:textId="75C739D2" w:rsidR="001B5E16" w:rsidRPr="00445121" w:rsidRDefault="001B5E16" w:rsidP="001B5E16">
            <w:pPr>
              <w:pStyle w:val="ListParagraph"/>
              <w:numPr>
                <w:ilvl w:val="0"/>
                <w:numId w:val="8"/>
              </w:numPr>
              <w:spacing w:after="0"/>
              <w:rPr>
                <w:rFonts w:ascii="Arial" w:hAnsi="Arial" w:cs="Arial"/>
                <w:b/>
                <w:highlight w:val="yellow"/>
              </w:rPr>
            </w:pPr>
            <w:r w:rsidRPr="00445121">
              <w:rPr>
                <w:rFonts w:ascii="Arial" w:hAnsi="Arial" w:cs="Arial"/>
                <w:highlight w:val="yellow"/>
              </w:rPr>
              <w:t>James Taylor – Application Management</w:t>
            </w:r>
            <w:r w:rsidR="00BF0E2B">
              <w:rPr>
                <w:rFonts w:ascii="Arial" w:hAnsi="Arial" w:cs="Arial"/>
                <w:highlight w:val="yellow"/>
              </w:rPr>
              <w:t xml:space="preserve"> Administrator</w:t>
            </w:r>
          </w:p>
          <w:p w14:paraId="2CCA5CA3" w14:textId="3BF45650" w:rsidR="001B5E16" w:rsidRPr="00445121" w:rsidRDefault="001B5E16" w:rsidP="001B5E16">
            <w:pPr>
              <w:pStyle w:val="ListParagraph"/>
              <w:numPr>
                <w:ilvl w:val="0"/>
                <w:numId w:val="8"/>
              </w:numPr>
              <w:spacing w:after="0"/>
              <w:rPr>
                <w:rFonts w:ascii="Arial" w:hAnsi="Arial" w:cs="Arial"/>
                <w:b/>
                <w:highlight w:val="yellow"/>
              </w:rPr>
            </w:pPr>
            <w:r w:rsidRPr="00445121">
              <w:rPr>
                <w:rFonts w:ascii="Arial" w:hAnsi="Arial" w:cs="Arial"/>
                <w:highlight w:val="yellow"/>
              </w:rPr>
              <w:t>Steve Buscemi – Security Administration/Verification</w:t>
            </w:r>
            <w:r w:rsidR="00BF0E2B">
              <w:rPr>
                <w:rFonts w:ascii="Arial" w:hAnsi="Arial" w:cs="Arial"/>
                <w:highlight w:val="yellow"/>
              </w:rPr>
              <w:t xml:space="preserve"> Analyst</w:t>
            </w:r>
          </w:p>
          <w:p w14:paraId="6A509707" w14:textId="15C0D551" w:rsidR="001B5E16" w:rsidRPr="00445121" w:rsidRDefault="001B5E16" w:rsidP="001B5E16">
            <w:pPr>
              <w:pStyle w:val="ListParagraph"/>
              <w:numPr>
                <w:ilvl w:val="0"/>
                <w:numId w:val="8"/>
              </w:numPr>
              <w:spacing w:after="0"/>
              <w:rPr>
                <w:rFonts w:ascii="Arial" w:hAnsi="Arial" w:cs="Arial"/>
                <w:b/>
                <w:highlight w:val="yellow"/>
              </w:rPr>
            </w:pPr>
            <w:r w:rsidRPr="00445121">
              <w:rPr>
                <w:rFonts w:ascii="Arial" w:hAnsi="Arial" w:cs="Arial"/>
                <w:highlight w:val="yellow"/>
              </w:rPr>
              <w:t>Nathaniel Hawthorne – Windows Security</w:t>
            </w:r>
            <w:r w:rsidR="00BF0E2B">
              <w:rPr>
                <w:rFonts w:ascii="Arial" w:hAnsi="Arial" w:cs="Arial"/>
                <w:highlight w:val="yellow"/>
              </w:rPr>
              <w:t xml:space="preserve"> Lead</w:t>
            </w:r>
          </w:p>
          <w:p w14:paraId="7BD30E51" w14:textId="30BEE220" w:rsidR="001B5E16" w:rsidRPr="001B5E16" w:rsidRDefault="001B5E16" w:rsidP="001B5E16">
            <w:pPr>
              <w:pStyle w:val="ListParagraph"/>
              <w:numPr>
                <w:ilvl w:val="0"/>
                <w:numId w:val="8"/>
              </w:numPr>
              <w:spacing w:after="0"/>
              <w:rPr>
                <w:rFonts w:ascii="Arial" w:hAnsi="Arial" w:cs="Arial"/>
                <w:b/>
              </w:rPr>
            </w:pPr>
            <w:r w:rsidRPr="00445121">
              <w:rPr>
                <w:rFonts w:ascii="Arial" w:hAnsi="Arial" w:cs="Arial"/>
                <w:highlight w:val="yellow"/>
              </w:rPr>
              <w:t>…</w:t>
            </w:r>
          </w:p>
        </w:tc>
      </w:tr>
      <w:tr w:rsidR="001B5E16" w14:paraId="7906A2FF" w14:textId="77777777" w:rsidTr="000A0E54">
        <w:tc>
          <w:tcPr>
            <w:tcW w:w="1390" w:type="pct"/>
            <w:shd w:val="clear" w:color="auto" w:fill="DBE5F1" w:themeFill="accent1" w:themeFillTint="33"/>
          </w:tcPr>
          <w:p w14:paraId="2BB55987" w14:textId="5A8B7F24" w:rsidR="001B5E16" w:rsidRDefault="001B5E16" w:rsidP="00A65932">
            <w:pPr>
              <w:rPr>
                <w:rFonts w:ascii="Arial" w:hAnsi="Arial" w:cs="Arial"/>
                <w:b/>
              </w:rPr>
            </w:pPr>
            <w:r>
              <w:rPr>
                <w:rFonts w:ascii="Arial" w:hAnsi="Arial" w:cs="Arial"/>
                <w:b/>
              </w:rPr>
              <w:t>Technical Testing</w:t>
            </w:r>
          </w:p>
        </w:tc>
        <w:tc>
          <w:tcPr>
            <w:tcW w:w="3610" w:type="pct"/>
            <w:shd w:val="clear" w:color="auto" w:fill="DBE5F1" w:themeFill="accent1" w:themeFillTint="33"/>
          </w:tcPr>
          <w:p w14:paraId="7B8BD10F" w14:textId="4889D524" w:rsidR="001B5E16" w:rsidRPr="00445121" w:rsidRDefault="001B5E16" w:rsidP="001B5E16">
            <w:pPr>
              <w:pStyle w:val="ListParagraph"/>
              <w:numPr>
                <w:ilvl w:val="0"/>
                <w:numId w:val="8"/>
              </w:numPr>
              <w:rPr>
                <w:rFonts w:ascii="Arial" w:hAnsi="Arial" w:cs="Arial"/>
                <w:highlight w:val="yellow"/>
              </w:rPr>
            </w:pPr>
            <w:r w:rsidRPr="00445121">
              <w:rPr>
                <w:rFonts w:ascii="Arial" w:hAnsi="Arial" w:cs="Arial"/>
                <w:highlight w:val="yellow"/>
              </w:rPr>
              <w:t>Penetration Test of Corporate Perimeter</w:t>
            </w:r>
          </w:p>
          <w:p w14:paraId="3DE0321F" w14:textId="6AC29AAB" w:rsidR="001B5E16" w:rsidRPr="00445121" w:rsidRDefault="001B5E16" w:rsidP="001B5E16">
            <w:pPr>
              <w:pStyle w:val="ListParagraph"/>
              <w:numPr>
                <w:ilvl w:val="0"/>
                <w:numId w:val="8"/>
              </w:numPr>
              <w:rPr>
                <w:rFonts w:ascii="Arial" w:hAnsi="Arial" w:cs="Arial"/>
                <w:highlight w:val="yellow"/>
              </w:rPr>
            </w:pPr>
            <w:r w:rsidRPr="00445121">
              <w:rPr>
                <w:rFonts w:ascii="Arial" w:hAnsi="Arial" w:cs="Arial"/>
                <w:highlight w:val="yellow"/>
              </w:rPr>
              <w:t xml:space="preserve">Client Vulnerability Scan: August 20xx </w:t>
            </w:r>
          </w:p>
          <w:p w14:paraId="5CEFAAE6" w14:textId="77777777" w:rsidR="001B5E16" w:rsidRPr="00445121" w:rsidRDefault="001B5E16" w:rsidP="001B5E16">
            <w:pPr>
              <w:pStyle w:val="ListParagraph"/>
              <w:numPr>
                <w:ilvl w:val="0"/>
                <w:numId w:val="8"/>
              </w:numPr>
              <w:rPr>
                <w:rFonts w:ascii="Arial" w:hAnsi="Arial" w:cs="Arial"/>
                <w:highlight w:val="yellow"/>
              </w:rPr>
            </w:pPr>
            <w:r w:rsidRPr="00445121">
              <w:rPr>
                <w:rFonts w:ascii="Arial" w:hAnsi="Arial" w:cs="Arial"/>
                <w:highlight w:val="yellow"/>
              </w:rPr>
              <w:t>Client System Server Configuration Audit: August 20xx</w:t>
            </w:r>
          </w:p>
          <w:p w14:paraId="717C1903" w14:textId="77777777" w:rsidR="001B5E16" w:rsidRPr="00445121" w:rsidRDefault="001B5E16" w:rsidP="001B5E16">
            <w:pPr>
              <w:pStyle w:val="ListParagraph"/>
              <w:numPr>
                <w:ilvl w:val="0"/>
                <w:numId w:val="8"/>
              </w:numPr>
              <w:rPr>
                <w:rFonts w:ascii="Arial" w:hAnsi="Arial" w:cs="Arial"/>
                <w:highlight w:val="yellow"/>
              </w:rPr>
            </w:pPr>
            <w:r w:rsidRPr="00445121">
              <w:rPr>
                <w:rFonts w:ascii="Arial" w:hAnsi="Arial" w:cs="Arial"/>
                <w:highlight w:val="yellow"/>
              </w:rPr>
              <w:t>Vendor Laptop Encryption Verification – Random Sample</w:t>
            </w:r>
          </w:p>
          <w:p w14:paraId="4A8D5E0D" w14:textId="0D8DF21B" w:rsidR="001B5E16" w:rsidRPr="00445121" w:rsidRDefault="00006EC0" w:rsidP="001B5E16">
            <w:pPr>
              <w:pStyle w:val="ListParagraph"/>
              <w:numPr>
                <w:ilvl w:val="0"/>
                <w:numId w:val="8"/>
              </w:numPr>
              <w:rPr>
                <w:rFonts w:ascii="Arial" w:hAnsi="Arial" w:cs="Arial"/>
                <w:highlight w:val="yellow"/>
              </w:rPr>
            </w:pPr>
            <w:r>
              <w:rPr>
                <w:rFonts w:ascii="Arial" w:hAnsi="Arial" w:cs="Arial"/>
                <w:highlight w:val="yellow"/>
              </w:rPr>
              <w:t>A</w:t>
            </w:r>
            <w:r w:rsidR="001B5E16" w:rsidRPr="00445121">
              <w:rPr>
                <w:rFonts w:ascii="Arial" w:hAnsi="Arial" w:cs="Arial"/>
                <w:highlight w:val="yellow"/>
              </w:rPr>
              <w:t xml:space="preserve">dditional </w:t>
            </w:r>
            <w:r w:rsidR="00BF0E2B">
              <w:rPr>
                <w:rFonts w:ascii="Arial" w:hAnsi="Arial" w:cs="Arial"/>
                <w:highlight w:val="yellow"/>
              </w:rPr>
              <w:t xml:space="preserve">technical </w:t>
            </w:r>
            <w:r w:rsidR="001B5E16" w:rsidRPr="00445121">
              <w:rPr>
                <w:rFonts w:ascii="Arial" w:hAnsi="Arial" w:cs="Arial"/>
                <w:highlight w:val="yellow"/>
              </w:rPr>
              <w:t xml:space="preserve">testing or </w:t>
            </w:r>
            <w:r w:rsidR="00BF0E2B">
              <w:rPr>
                <w:rFonts w:ascii="Arial" w:hAnsi="Arial" w:cs="Arial"/>
                <w:highlight w:val="yellow"/>
              </w:rPr>
              <w:t>scanning</w:t>
            </w:r>
          </w:p>
          <w:p w14:paraId="673861A3" w14:textId="2C5DE3A7" w:rsidR="001B5E16" w:rsidRPr="001B5E16" w:rsidRDefault="001B5E16" w:rsidP="001B5E16">
            <w:pPr>
              <w:pStyle w:val="ListParagraph"/>
              <w:numPr>
                <w:ilvl w:val="0"/>
                <w:numId w:val="8"/>
              </w:numPr>
              <w:spacing w:after="0"/>
              <w:rPr>
                <w:rFonts w:ascii="Arial" w:hAnsi="Arial" w:cs="Arial"/>
                <w:b/>
              </w:rPr>
            </w:pPr>
            <w:r w:rsidRPr="00445121">
              <w:rPr>
                <w:rFonts w:ascii="Arial" w:hAnsi="Arial" w:cs="Arial"/>
                <w:highlight w:val="yellow"/>
              </w:rPr>
              <w:t>…</w:t>
            </w:r>
          </w:p>
        </w:tc>
      </w:tr>
      <w:bookmarkEnd w:id="2"/>
    </w:tbl>
    <w:p w14:paraId="36A68513" w14:textId="28397C61" w:rsidR="00487689" w:rsidRPr="00445121" w:rsidRDefault="00487689" w:rsidP="00A65932">
      <w:pPr>
        <w:rPr>
          <w:rFonts w:ascii="Arial" w:hAnsi="Arial" w:cs="Arial"/>
        </w:rPr>
      </w:pPr>
    </w:p>
    <w:sectPr w:rsidR="00487689" w:rsidRPr="00445121" w:rsidSect="001741C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8A96" w14:textId="77777777" w:rsidR="00055E86" w:rsidRDefault="00055E86" w:rsidP="009B7126">
      <w:r>
        <w:separator/>
      </w:r>
    </w:p>
  </w:endnote>
  <w:endnote w:type="continuationSeparator" w:id="0">
    <w:p w14:paraId="29B6CBCB" w14:textId="77777777" w:rsidR="00055E86" w:rsidRDefault="00055E86" w:rsidP="009B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02D9A" w14:textId="77777777" w:rsidR="00055E86" w:rsidRDefault="00055E86" w:rsidP="009B7126">
      <w:r>
        <w:separator/>
      </w:r>
    </w:p>
  </w:footnote>
  <w:footnote w:type="continuationSeparator" w:id="0">
    <w:p w14:paraId="774340E4" w14:textId="77777777" w:rsidR="00055E86" w:rsidRDefault="00055E86" w:rsidP="009B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7593"/>
    <w:multiLevelType w:val="hybridMultilevel"/>
    <w:tmpl w:val="8FD8B3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7B5313"/>
    <w:multiLevelType w:val="hybridMultilevel"/>
    <w:tmpl w:val="8940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C378F"/>
    <w:multiLevelType w:val="hybridMultilevel"/>
    <w:tmpl w:val="48EE639A"/>
    <w:lvl w:ilvl="0" w:tplc="754A3A7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D278E"/>
    <w:multiLevelType w:val="hybridMultilevel"/>
    <w:tmpl w:val="6C52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7E55"/>
    <w:multiLevelType w:val="hybridMultilevel"/>
    <w:tmpl w:val="8B3A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411D2"/>
    <w:multiLevelType w:val="hybridMultilevel"/>
    <w:tmpl w:val="BDCE3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D14862"/>
    <w:multiLevelType w:val="hybridMultilevel"/>
    <w:tmpl w:val="582E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659FB"/>
    <w:multiLevelType w:val="hybridMultilevel"/>
    <w:tmpl w:val="943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D14A6"/>
    <w:multiLevelType w:val="hybridMultilevel"/>
    <w:tmpl w:val="A972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C7A25"/>
    <w:multiLevelType w:val="hybridMultilevel"/>
    <w:tmpl w:val="61CAEE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8"/>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32"/>
    <w:rsid w:val="00006EC0"/>
    <w:rsid w:val="00055E86"/>
    <w:rsid w:val="000A0E54"/>
    <w:rsid w:val="000D5A61"/>
    <w:rsid w:val="000F260B"/>
    <w:rsid w:val="000F67FD"/>
    <w:rsid w:val="0016471F"/>
    <w:rsid w:val="001741CE"/>
    <w:rsid w:val="001A1375"/>
    <w:rsid w:val="001B5E16"/>
    <w:rsid w:val="001F02A2"/>
    <w:rsid w:val="00235EB9"/>
    <w:rsid w:val="002F12AF"/>
    <w:rsid w:val="00395720"/>
    <w:rsid w:val="003B5ADC"/>
    <w:rsid w:val="003B6621"/>
    <w:rsid w:val="00445121"/>
    <w:rsid w:val="00476A75"/>
    <w:rsid w:val="00487689"/>
    <w:rsid w:val="00553149"/>
    <w:rsid w:val="00597E4B"/>
    <w:rsid w:val="005B140D"/>
    <w:rsid w:val="005E0D42"/>
    <w:rsid w:val="005F3719"/>
    <w:rsid w:val="006830D5"/>
    <w:rsid w:val="007346DC"/>
    <w:rsid w:val="007C5FBA"/>
    <w:rsid w:val="007E4F94"/>
    <w:rsid w:val="007E7CC7"/>
    <w:rsid w:val="00934725"/>
    <w:rsid w:val="009B7126"/>
    <w:rsid w:val="00A541C4"/>
    <w:rsid w:val="00A5597F"/>
    <w:rsid w:val="00A65932"/>
    <w:rsid w:val="00B552C9"/>
    <w:rsid w:val="00B85B7D"/>
    <w:rsid w:val="00BE182F"/>
    <w:rsid w:val="00BF0E2B"/>
    <w:rsid w:val="00C8550F"/>
    <w:rsid w:val="00D325A2"/>
    <w:rsid w:val="00D61F3E"/>
    <w:rsid w:val="00DC445E"/>
    <w:rsid w:val="00E64215"/>
    <w:rsid w:val="00EF478F"/>
    <w:rsid w:val="00F2277D"/>
    <w:rsid w:val="00F4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6EB2B"/>
  <w14:defaultImageDpi w14:val="300"/>
  <w15:docId w15:val="{C8A206F9-733B-4818-82DE-B90864A9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932"/>
    <w:pPr>
      <w:keepNext/>
      <w:keepLines/>
      <w:numPr>
        <w:numId w:val="4"/>
      </w:numPr>
      <w:spacing w:before="480" w:line="276" w:lineRule="auto"/>
      <w:ind w:hanging="720"/>
      <w:outlineLvl w:val="0"/>
    </w:pPr>
    <w:rPr>
      <w:rFonts w:ascii="Cambria" w:eastAsia="MS Gothic" w:hAnsi="Cambria" w:cs="Times New Roman"/>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65932"/>
    <w:rPr>
      <w:rFonts w:ascii="Calibri" w:eastAsia="Times New Roman" w:hAnsi="Calibri" w:cs="Times New Roman"/>
      <w:sz w:val="22"/>
      <w:szCs w:val="22"/>
      <w:lang w:bidi="en-US"/>
    </w:rPr>
  </w:style>
  <w:style w:type="character" w:customStyle="1" w:styleId="NoSpacingChar">
    <w:name w:val="No Spacing Char"/>
    <w:link w:val="NoSpacing"/>
    <w:uiPriority w:val="1"/>
    <w:rsid w:val="00A65932"/>
    <w:rPr>
      <w:rFonts w:ascii="Calibri" w:eastAsia="Times New Roman" w:hAnsi="Calibri" w:cs="Times New Roman"/>
      <w:sz w:val="22"/>
      <w:szCs w:val="22"/>
      <w:lang w:bidi="en-US"/>
    </w:rPr>
  </w:style>
  <w:style w:type="paragraph" w:styleId="ListParagraph">
    <w:name w:val="List Paragraph"/>
    <w:basedOn w:val="Normal"/>
    <w:uiPriority w:val="34"/>
    <w:qFormat/>
    <w:rsid w:val="00A65932"/>
    <w:pPr>
      <w:spacing w:after="200" w:line="276" w:lineRule="auto"/>
      <w:ind w:left="720"/>
      <w:contextualSpacing/>
    </w:pPr>
    <w:rPr>
      <w:rFonts w:ascii="Calibri" w:eastAsia="MS Mincho" w:hAnsi="Calibri" w:cs="Times New Roman"/>
      <w:sz w:val="22"/>
      <w:szCs w:val="22"/>
    </w:rPr>
  </w:style>
  <w:style w:type="character" w:customStyle="1" w:styleId="Heading1Char">
    <w:name w:val="Heading 1 Char"/>
    <w:basedOn w:val="DefaultParagraphFont"/>
    <w:link w:val="Heading1"/>
    <w:uiPriority w:val="9"/>
    <w:rsid w:val="00A65932"/>
    <w:rPr>
      <w:rFonts w:ascii="Cambria" w:eastAsia="MS Gothic" w:hAnsi="Cambria" w:cs="Times New Roman"/>
      <w:b/>
      <w:bCs/>
      <w:color w:val="002060"/>
      <w:sz w:val="28"/>
      <w:szCs w:val="28"/>
    </w:rPr>
  </w:style>
  <w:style w:type="character" w:styleId="CommentReference">
    <w:name w:val="annotation reference"/>
    <w:basedOn w:val="DefaultParagraphFont"/>
    <w:uiPriority w:val="99"/>
    <w:semiHidden/>
    <w:unhideWhenUsed/>
    <w:rsid w:val="00B85B7D"/>
    <w:rPr>
      <w:sz w:val="16"/>
      <w:szCs w:val="16"/>
    </w:rPr>
  </w:style>
  <w:style w:type="paragraph" w:styleId="CommentText">
    <w:name w:val="annotation text"/>
    <w:basedOn w:val="Normal"/>
    <w:link w:val="CommentTextChar"/>
    <w:uiPriority w:val="99"/>
    <w:semiHidden/>
    <w:unhideWhenUsed/>
    <w:rsid w:val="00B85B7D"/>
    <w:rPr>
      <w:sz w:val="20"/>
      <w:szCs w:val="20"/>
    </w:rPr>
  </w:style>
  <w:style w:type="character" w:customStyle="1" w:styleId="CommentTextChar">
    <w:name w:val="Comment Text Char"/>
    <w:basedOn w:val="DefaultParagraphFont"/>
    <w:link w:val="CommentText"/>
    <w:uiPriority w:val="99"/>
    <w:semiHidden/>
    <w:rsid w:val="00B85B7D"/>
    <w:rPr>
      <w:sz w:val="20"/>
      <w:szCs w:val="20"/>
    </w:rPr>
  </w:style>
  <w:style w:type="paragraph" w:styleId="CommentSubject">
    <w:name w:val="annotation subject"/>
    <w:basedOn w:val="CommentText"/>
    <w:next w:val="CommentText"/>
    <w:link w:val="CommentSubjectChar"/>
    <w:uiPriority w:val="99"/>
    <w:semiHidden/>
    <w:unhideWhenUsed/>
    <w:rsid w:val="00B85B7D"/>
    <w:rPr>
      <w:b/>
      <w:bCs/>
    </w:rPr>
  </w:style>
  <w:style w:type="character" w:customStyle="1" w:styleId="CommentSubjectChar">
    <w:name w:val="Comment Subject Char"/>
    <w:basedOn w:val="CommentTextChar"/>
    <w:link w:val="CommentSubject"/>
    <w:uiPriority w:val="99"/>
    <w:semiHidden/>
    <w:rsid w:val="00B85B7D"/>
    <w:rPr>
      <w:b/>
      <w:bCs/>
      <w:sz w:val="20"/>
      <w:szCs w:val="20"/>
    </w:rPr>
  </w:style>
  <w:style w:type="paragraph" w:styleId="BalloonText">
    <w:name w:val="Balloon Text"/>
    <w:basedOn w:val="Normal"/>
    <w:link w:val="BalloonTextChar"/>
    <w:uiPriority w:val="99"/>
    <w:semiHidden/>
    <w:unhideWhenUsed/>
    <w:rsid w:val="00B85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7D"/>
    <w:rPr>
      <w:rFonts w:ascii="Segoe UI" w:hAnsi="Segoe UI" w:cs="Segoe UI"/>
      <w:sz w:val="18"/>
      <w:szCs w:val="18"/>
    </w:rPr>
  </w:style>
  <w:style w:type="table" w:styleId="TableGrid">
    <w:name w:val="Table Grid"/>
    <w:basedOn w:val="TableNormal"/>
    <w:uiPriority w:val="59"/>
    <w:rsid w:val="001B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0E2B"/>
  </w:style>
  <w:style w:type="paragraph" w:styleId="Header">
    <w:name w:val="header"/>
    <w:basedOn w:val="Normal"/>
    <w:link w:val="HeaderChar"/>
    <w:uiPriority w:val="99"/>
    <w:unhideWhenUsed/>
    <w:rsid w:val="009B7126"/>
    <w:pPr>
      <w:tabs>
        <w:tab w:val="center" w:pos="4680"/>
        <w:tab w:val="right" w:pos="9360"/>
      </w:tabs>
    </w:pPr>
  </w:style>
  <w:style w:type="character" w:customStyle="1" w:styleId="HeaderChar">
    <w:name w:val="Header Char"/>
    <w:basedOn w:val="DefaultParagraphFont"/>
    <w:link w:val="Header"/>
    <w:uiPriority w:val="99"/>
    <w:rsid w:val="009B7126"/>
  </w:style>
  <w:style w:type="paragraph" w:styleId="Footer">
    <w:name w:val="footer"/>
    <w:basedOn w:val="Normal"/>
    <w:link w:val="FooterChar"/>
    <w:uiPriority w:val="99"/>
    <w:unhideWhenUsed/>
    <w:rsid w:val="009B7126"/>
    <w:pPr>
      <w:tabs>
        <w:tab w:val="center" w:pos="4680"/>
        <w:tab w:val="right" w:pos="9360"/>
      </w:tabs>
    </w:pPr>
  </w:style>
  <w:style w:type="character" w:customStyle="1" w:styleId="FooterChar">
    <w:name w:val="Footer Char"/>
    <w:basedOn w:val="DefaultParagraphFont"/>
    <w:link w:val="Footer"/>
    <w:uiPriority w:val="99"/>
    <w:rsid w:val="009B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Frederick Group, LLC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Frederick</dc:creator>
  <cp:keywords/>
  <dc:description/>
  <cp:lastModifiedBy>Bimal Sheth</cp:lastModifiedBy>
  <cp:revision>4</cp:revision>
  <dcterms:created xsi:type="dcterms:W3CDTF">2021-02-05T23:45:00Z</dcterms:created>
  <dcterms:modified xsi:type="dcterms:W3CDTF">2021-02-05T23:50:00Z</dcterms:modified>
</cp:coreProperties>
</file>